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jc w:val="center"/>
        <w:tblCellMar>
          <w:left w:w="0" w:type="dxa"/>
          <w:right w:w="0" w:type="dxa"/>
        </w:tblCellMar>
        <w:tblLook w:val="04A0" w:firstRow="1" w:lastRow="0" w:firstColumn="1" w:lastColumn="0" w:noHBand="0" w:noVBand="1"/>
      </w:tblPr>
      <w:tblGrid>
        <w:gridCol w:w="9000"/>
      </w:tblGrid>
      <w:tr w:rsidR="00C81DB8" w:rsidTr="00C81DB8">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C81DB8">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C81DB8">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C81DB8">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C81DB8">
                                <w:tc>
                                  <w:tcPr>
                                    <w:tcW w:w="0" w:type="auto"/>
                                    <w:tcMar>
                                      <w:top w:w="0" w:type="dxa"/>
                                      <w:left w:w="270" w:type="dxa"/>
                                      <w:bottom w:w="135" w:type="dxa"/>
                                      <w:right w:w="270" w:type="dxa"/>
                                    </w:tcMar>
                                    <w:hideMark/>
                                  </w:tcPr>
                                  <w:p w:rsidR="00C81DB8" w:rsidRDefault="00C81DB8"/>
                                </w:tc>
                              </w:tr>
                            </w:tbl>
                            <w:p w:rsidR="00C81DB8" w:rsidRDefault="00C81DB8">
                              <w:pPr>
                                <w:rPr>
                                  <w:rFonts w:ascii="Times New Roman" w:eastAsia="Times New Roman" w:hAnsi="Times New Roman" w:cs="Times New Roman"/>
                                  <w:sz w:val="20"/>
                                  <w:szCs w:val="20"/>
                                </w:rPr>
                              </w:pPr>
                            </w:p>
                          </w:tc>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C81DB8">
                                <w:tc>
                                  <w:tcPr>
                                    <w:tcW w:w="0" w:type="auto"/>
                                    <w:tcMar>
                                      <w:top w:w="0" w:type="dxa"/>
                                      <w:left w:w="270" w:type="dxa"/>
                                      <w:bottom w:w="135" w:type="dxa"/>
                                      <w:right w:w="270" w:type="dxa"/>
                                    </w:tcMar>
                                    <w:hideMark/>
                                  </w:tcPr>
                                  <w:p w:rsidR="00C81DB8" w:rsidRDefault="00C81DB8">
                                    <w:pPr>
                                      <w:jc w:val="center"/>
                                      <w:rPr>
                                        <w:rFonts w:ascii="Helvetica" w:hAnsi="Helvetica" w:cs="Helvetica"/>
                                        <w:color w:val="222222"/>
                                        <w:sz w:val="18"/>
                                        <w:szCs w:val="18"/>
                                      </w:rPr>
                                    </w:pPr>
                                    <w:hyperlink r:id="rId4" w:tgtFrame="_blank" w:history="1">
                                      <w:r>
                                        <w:rPr>
                                          <w:rStyle w:val="Hyperlink"/>
                                          <w:color w:val="D7D7D7"/>
                                          <w:sz w:val="18"/>
                                          <w:szCs w:val="18"/>
                                        </w:rPr>
                                        <w:t>View this email in your browser</w:t>
                                      </w:r>
                                    </w:hyperlink>
                                    <w:r>
                                      <w:rPr>
                                        <w:rFonts w:ascii="Helvetica" w:hAnsi="Helvetica" w:cs="Helvetica"/>
                                        <w:color w:val="222222"/>
                                        <w:sz w:val="18"/>
                                        <w:szCs w:val="18"/>
                                      </w:rPr>
                                      <w:t xml:space="preserve"> </w:t>
                                    </w:r>
                                  </w:p>
                                </w:tc>
                              </w:tr>
                            </w:tbl>
                            <w:p w:rsidR="00C81DB8" w:rsidRDefault="00C81DB8">
                              <w:pPr>
                                <w:rPr>
                                  <w:rFonts w:ascii="Times New Roman" w:eastAsia="Times New Roman" w:hAnsi="Times New Roman" w:cs="Times New Roman"/>
                                  <w:sz w:val="20"/>
                                  <w:szCs w:val="20"/>
                                </w:rPr>
                              </w:pPr>
                            </w:p>
                          </w:tc>
                        </w:tr>
                      </w:tbl>
                      <w:p w:rsidR="00C81DB8" w:rsidRDefault="00C81DB8">
                        <w:pPr>
                          <w:rPr>
                            <w:rFonts w:ascii="Times New Roman" w:eastAsia="Times New Roman" w:hAnsi="Times New Roman" w:cs="Times New Roman"/>
                            <w:sz w:val="20"/>
                            <w:szCs w:val="20"/>
                          </w:rPr>
                        </w:pPr>
                      </w:p>
                    </w:tc>
                  </w:tr>
                </w:tbl>
                <w:p w:rsidR="00C81DB8" w:rsidRDefault="00C81DB8">
                  <w:pPr>
                    <w:rPr>
                      <w:rFonts w:ascii="Times New Roman" w:eastAsia="Times New Roman" w:hAnsi="Times New Roman" w:cs="Times New Roman"/>
                      <w:sz w:val="20"/>
                      <w:szCs w:val="20"/>
                    </w:rPr>
                  </w:pPr>
                </w:p>
              </w:tc>
            </w:tr>
            <w:tr w:rsidR="00C81DB8">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C81DB8" w:rsidRPr="00950E0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81DB8" w:rsidRPr="00950E08">
                          <w:tc>
                            <w:tcPr>
                              <w:tcW w:w="0" w:type="auto"/>
                              <w:tcMar>
                                <w:top w:w="0" w:type="dxa"/>
                                <w:left w:w="135" w:type="dxa"/>
                                <w:bottom w:w="0" w:type="dxa"/>
                                <w:right w:w="135" w:type="dxa"/>
                              </w:tcMar>
                              <w:hideMark/>
                            </w:tcPr>
                            <w:p w:rsidR="00C81DB8" w:rsidRPr="00950E08" w:rsidRDefault="00C81DB8" w:rsidP="00950E08">
                              <w:pPr>
                                <w:jc w:val="center"/>
                                <w:rPr>
                                  <w:rFonts w:ascii="Times New Roman" w:hAnsi="Times New Roman" w:cs="Times New Roman"/>
                                  <w:sz w:val="56"/>
                                  <w:szCs w:val="56"/>
                                </w:rPr>
                              </w:pPr>
                              <w:r w:rsidRPr="00950E08">
                                <w:rPr>
                                  <w:rFonts w:ascii="Times New Roman" w:hAnsi="Times New Roman" w:cs="Times New Roman"/>
                                  <w:noProof/>
                                  <w:sz w:val="56"/>
                                  <w:szCs w:val="56"/>
                                </w:rPr>
                                <w:drawing>
                                  <wp:inline distT="0" distB="0" distL="0" distR="0">
                                    <wp:extent cx="5372100" cy="2667000"/>
                                    <wp:effectExtent l="0" t="0" r="0" b="0"/>
                                    <wp:docPr id="14" name="Picture 14" descr="https://gallery.mailchimp.com/d0eccfffffa6723e6c9d37b35/images/02104a7a-6d3b-45c2-a8e4-f16b2e5d5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d0eccfffffa6723e6c9d37b35/images/02104a7a-6d3b-45c2-a8e4-f16b2e5d579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2667000"/>
                                            </a:xfrm>
                                            <a:prstGeom prst="rect">
                                              <a:avLst/>
                                            </a:prstGeom>
                                            <a:noFill/>
                                            <a:ln>
                                              <a:noFill/>
                                            </a:ln>
                                          </pic:spPr>
                                        </pic:pic>
                                      </a:graphicData>
                                    </a:graphic>
                                  </wp:inline>
                                </w:drawing>
                              </w:r>
                            </w:p>
                          </w:tc>
                        </w:tr>
                      </w:tbl>
                      <w:p w:rsidR="00C81DB8" w:rsidRPr="00950E08" w:rsidRDefault="00C81DB8" w:rsidP="00950E08">
                        <w:pPr>
                          <w:jc w:val="center"/>
                          <w:rPr>
                            <w:rFonts w:ascii="Times New Roman" w:eastAsia="Times New Roman" w:hAnsi="Times New Roman" w:cs="Times New Roman"/>
                            <w:sz w:val="56"/>
                            <w:szCs w:val="56"/>
                          </w:rPr>
                        </w:pPr>
                      </w:p>
                    </w:tc>
                  </w:tr>
                </w:tbl>
                <w:p w:rsidR="00C81DB8" w:rsidRDefault="00950E08" w:rsidP="00950E08">
                  <w:pPr>
                    <w:jc w:val="center"/>
                    <w:rPr>
                      <w:rStyle w:val="Strong"/>
                      <w:rFonts w:ascii="Times New Roman" w:eastAsia="Times New Roman" w:hAnsi="Times New Roman" w:cs="Times New Roman"/>
                      <w:b w:val="0"/>
                      <w:bCs w:val="0"/>
                      <w:sz w:val="56"/>
                      <w:szCs w:val="56"/>
                    </w:rPr>
                  </w:pPr>
                  <w:r w:rsidRPr="00950E08">
                    <w:rPr>
                      <w:rStyle w:val="Strong"/>
                      <w:rFonts w:ascii="Times New Roman" w:eastAsia="Times New Roman" w:hAnsi="Times New Roman" w:cs="Times New Roman"/>
                      <w:b w:val="0"/>
                      <w:bCs w:val="0"/>
                      <w:sz w:val="56"/>
                      <w:szCs w:val="56"/>
                    </w:rPr>
                    <w:t>A letter to our members from CAMS President Andrew Papadopoulos</w:t>
                  </w:r>
                </w:p>
                <w:p w:rsidR="00950E08" w:rsidRDefault="00950E08" w:rsidP="00950E08">
                  <w:pPr>
                    <w:jc w:val="center"/>
                    <w:rPr>
                      <w:rStyle w:val="Strong"/>
                      <w:rFonts w:ascii="Times New Roman" w:eastAsia="Times New Roman" w:hAnsi="Times New Roman" w:cs="Times New Roman"/>
                      <w:sz w:val="56"/>
                      <w:szCs w:val="56"/>
                    </w:rPr>
                  </w:pPr>
                </w:p>
                <w:p w:rsidR="00950E08" w:rsidRDefault="00950E08" w:rsidP="00950E08">
                  <w:pPr>
                    <w:jc w:val="center"/>
                    <w:rPr>
                      <w:rStyle w:val="Strong"/>
                      <w:rFonts w:ascii="Helvetica" w:hAnsi="Helvetica" w:cs="Helvetica"/>
                      <w:color w:val="202020"/>
                      <w:sz w:val="21"/>
                      <w:szCs w:val="21"/>
                    </w:rPr>
                  </w:pPr>
                  <w:r>
                    <w:rPr>
                      <w:rFonts w:ascii="Helvetica" w:hAnsi="Helvetica" w:cs="Helvetica"/>
                      <w:color w:val="202020"/>
                      <w:sz w:val="21"/>
                      <w:szCs w:val="21"/>
                    </w:rPr>
                    <w:t xml:space="preserve">As of 1 January 2020, the Confederation of Australian Motor Sport (CAMS) will change its trading name to </w:t>
                  </w:r>
                  <w:r>
                    <w:rPr>
                      <w:rStyle w:val="Strong"/>
                      <w:rFonts w:ascii="Helvetica" w:hAnsi="Helvetica" w:cs="Helvetica"/>
                      <w:color w:val="202020"/>
                      <w:sz w:val="21"/>
                      <w:szCs w:val="21"/>
                    </w:rPr>
                    <w:t>Motorsport Australia.</w:t>
                  </w:r>
                  <w:r>
                    <w:rPr>
                      <w:rStyle w:val="Strong"/>
                      <w:rFonts w:ascii="Helvetica" w:hAnsi="Helvetica" w:cs="Helvetica"/>
                      <w:color w:val="202020"/>
                      <w:sz w:val="21"/>
                      <w:szCs w:val="21"/>
                    </w:rPr>
                    <w:t xml:space="preserve"> </w:t>
                  </w:r>
                </w:p>
                <w:p w:rsidR="00950E08" w:rsidRDefault="00950E08" w:rsidP="00950E08">
                  <w:pPr>
                    <w:jc w:val="center"/>
                    <w:rPr>
                      <w:rStyle w:val="Strong"/>
                      <w:rFonts w:ascii="Helvetica" w:hAnsi="Helvetica" w:cs="Helvetica"/>
                      <w:color w:val="202020"/>
                      <w:sz w:val="21"/>
                      <w:szCs w:val="21"/>
                    </w:rPr>
                  </w:pPr>
                </w:p>
                <w:p w:rsidR="00950E08" w:rsidRDefault="00950E08" w:rsidP="00950E08">
                  <w:pPr>
                    <w:jc w:val="center"/>
                    <w:rPr>
                      <w:rFonts w:ascii="Times New Roman" w:eastAsia="Times New Roman" w:hAnsi="Times New Roman" w:cs="Times New Roman"/>
                      <w:sz w:val="20"/>
                      <w:szCs w:val="20"/>
                    </w:rPr>
                  </w:pPr>
                  <w:r>
                    <w:rPr>
                      <w:rStyle w:val="Strong"/>
                      <w:rFonts w:ascii="Helvetica" w:hAnsi="Helvetica" w:cs="Helvetica"/>
                      <w:color w:val="202020"/>
                      <w:sz w:val="21"/>
                      <w:szCs w:val="21"/>
                    </w:rPr>
                    <w:t>See Below Information</w:t>
                  </w:r>
                  <w:bookmarkStart w:id="0" w:name="_GoBack"/>
                  <w:bookmarkEnd w:id="0"/>
                </w:p>
              </w:tc>
            </w:tr>
            <w:tr w:rsidR="00C81DB8">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C81DB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81DB8">
                          <w:tc>
                            <w:tcPr>
                              <w:tcW w:w="0" w:type="auto"/>
                              <w:tcMar>
                                <w:top w:w="0" w:type="dxa"/>
                                <w:left w:w="135" w:type="dxa"/>
                                <w:bottom w:w="0" w:type="dxa"/>
                                <w:right w:w="135" w:type="dxa"/>
                              </w:tcMar>
                              <w:hideMark/>
                            </w:tcPr>
                            <w:p w:rsidR="00C81DB8" w:rsidRDefault="00C81DB8">
                              <w:pPr>
                                <w:jc w:val="center"/>
                              </w:pPr>
                              <w:r>
                                <w:rPr>
                                  <w:noProof/>
                                </w:rPr>
                                <w:lastRenderedPageBreak/>
                                <w:drawing>
                                  <wp:inline distT="0" distB="0" distL="0" distR="0">
                                    <wp:extent cx="5372100" cy="7820025"/>
                                    <wp:effectExtent l="0" t="0" r="0" b="9525"/>
                                    <wp:docPr id="13" name="Picture 13" descr="https://gallery.mailchimp.com/d0eccfffffa6723e6c9d37b35/images/6cdcd189-3f96-47c6-99d3-ea2cecaf50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d0eccfffffa6723e6c9d37b35/images/6cdcd189-3f96-47c6-99d3-ea2cecaf50a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7820025"/>
                                            </a:xfrm>
                                            <a:prstGeom prst="rect">
                                              <a:avLst/>
                                            </a:prstGeom>
                                            <a:noFill/>
                                            <a:ln>
                                              <a:noFill/>
                                            </a:ln>
                                          </pic:spPr>
                                        </pic:pic>
                                      </a:graphicData>
                                    </a:graphic>
                                  </wp:inline>
                                </w:drawing>
                              </w:r>
                            </w:p>
                          </w:tc>
                        </w:tr>
                      </w:tbl>
                      <w:p w:rsidR="00C81DB8" w:rsidRDefault="00C81DB8">
                        <w:pPr>
                          <w:rPr>
                            <w:rFonts w:ascii="Times New Roman" w:eastAsia="Times New Roman" w:hAnsi="Times New Roman" w:cs="Times New Roman"/>
                            <w:sz w:val="20"/>
                            <w:szCs w:val="20"/>
                          </w:rPr>
                        </w:pPr>
                      </w:p>
                    </w:tc>
                  </w:tr>
                </w:tbl>
                <w:p w:rsidR="00C81DB8" w:rsidRDefault="00C81DB8"/>
                <w:tbl>
                  <w:tblPr>
                    <w:tblW w:w="5000" w:type="pct"/>
                    <w:tblCellMar>
                      <w:left w:w="0" w:type="dxa"/>
                      <w:right w:w="0" w:type="dxa"/>
                    </w:tblCellMar>
                    <w:tblLook w:val="04A0" w:firstRow="1" w:lastRow="0" w:firstColumn="1" w:lastColumn="0" w:noHBand="0" w:noVBand="1"/>
                  </w:tblPr>
                  <w:tblGrid>
                    <w:gridCol w:w="9000"/>
                  </w:tblGrid>
                  <w:tr w:rsidR="00C81DB8">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81DB8">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81DB8">
                                <w:tc>
                                  <w:tcPr>
                                    <w:tcW w:w="0" w:type="auto"/>
                                    <w:tcMar>
                                      <w:top w:w="0" w:type="dxa"/>
                                      <w:left w:w="270" w:type="dxa"/>
                                      <w:bottom w:w="135" w:type="dxa"/>
                                      <w:right w:w="270" w:type="dxa"/>
                                    </w:tcMar>
                                    <w:hideMark/>
                                  </w:tcPr>
                                  <w:p w:rsidR="00C81DB8" w:rsidRDefault="00C81DB8">
                                    <w:pPr>
                                      <w:pStyle w:val="Heading1"/>
                                      <w:jc w:val="center"/>
                                      <w:rPr>
                                        <w:rFonts w:eastAsia="Times New Roman"/>
                                      </w:rPr>
                                    </w:pPr>
                                    <w:r>
                                      <w:rPr>
                                        <w:rStyle w:val="Strong"/>
                                        <w:rFonts w:eastAsia="Times New Roman"/>
                                        <w:b/>
                                        <w:bCs/>
                                      </w:rPr>
                                      <w:lastRenderedPageBreak/>
                                      <w:t>A letter to our members from CAMS President Andrew Papadopoulos</w:t>
                                    </w:r>
                                  </w:p>
                                </w:tc>
                              </w:tr>
                            </w:tbl>
                            <w:p w:rsidR="00C81DB8" w:rsidRDefault="00C81DB8">
                              <w:pPr>
                                <w:rPr>
                                  <w:rFonts w:ascii="Times New Roman" w:eastAsia="Times New Roman" w:hAnsi="Times New Roman" w:cs="Times New Roman"/>
                                  <w:sz w:val="20"/>
                                  <w:szCs w:val="20"/>
                                </w:rPr>
                              </w:pPr>
                            </w:p>
                          </w:tc>
                        </w:tr>
                      </w:tbl>
                      <w:p w:rsidR="00C81DB8" w:rsidRDefault="00C81DB8">
                        <w:pPr>
                          <w:rPr>
                            <w:rFonts w:ascii="Times New Roman" w:eastAsia="Times New Roman" w:hAnsi="Times New Roman" w:cs="Times New Roman"/>
                            <w:sz w:val="20"/>
                            <w:szCs w:val="20"/>
                          </w:rPr>
                        </w:pPr>
                      </w:p>
                    </w:tc>
                  </w:tr>
                </w:tbl>
                <w:p w:rsidR="00C81DB8" w:rsidRDefault="00C81DB8"/>
                <w:tbl>
                  <w:tblPr>
                    <w:tblW w:w="5000" w:type="pct"/>
                    <w:tblCellMar>
                      <w:left w:w="0" w:type="dxa"/>
                      <w:right w:w="0" w:type="dxa"/>
                    </w:tblCellMar>
                    <w:tblLook w:val="04A0" w:firstRow="1" w:lastRow="0" w:firstColumn="1" w:lastColumn="0" w:noHBand="0" w:noVBand="1"/>
                  </w:tblPr>
                  <w:tblGrid>
                    <w:gridCol w:w="9000"/>
                  </w:tblGrid>
                  <w:tr w:rsidR="00C81DB8">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81DB8">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81DB8">
                                <w:tc>
                                  <w:tcPr>
                                    <w:tcW w:w="0" w:type="auto"/>
                                    <w:tcMar>
                                      <w:top w:w="0" w:type="dxa"/>
                                      <w:left w:w="270" w:type="dxa"/>
                                      <w:bottom w:w="135" w:type="dxa"/>
                                      <w:right w:w="270" w:type="dxa"/>
                                    </w:tcMar>
                                    <w:hideMark/>
                                  </w:tcPr>
                                  <w:p w:rsidR="00C81DB8" w:rsidRDefault="00C81DB8">
                                    <w:pPr>
                                      <w:spacing w:before="150" w:after="150" w:line="360" w:lineRule="auto"/>
                                      <w:rPr>
                                        <w:rFonts w:ascii="Helvetica" w:hAnsi="Helvetica" w:cs="Helvetica"/>
                                        <w:color w:val="202020"/>
                                        <w:sz w:val="24"/>
                                        <w:szCs w:val="24"/>
                                      </w:rPr>
                                    </w:pPr>
                                    <w:r>
                                      <w:rPr>
                                        <w:rFonts w:ascii="Helvetica" w:hAnsi="Helvetica" w:cs="Helvetica"/>
                                        <w:color w:val="202020"/>
                                        <w:sz w:val="21"/>
                                        <w:szCs w:val="21"/>
                                      </w:rPr>
                                      <w:t>On the eve of one of the biggest motor sport events on our calendar, the Bathurst 1000, I write to you to share some significant news of our own.</w:t>
                                    </w:r>
                                    <w:r>
                                      <w:rPr>
                                        <w:rFonts w:ascii="Helvetica" w:hAnsi="Helvetica" w:cs="Helvetica"/>
                                        <w:color w:val="202020"/>
                                        <w:sz w:val="21"/>
                                        <w:szCs w:val="21"/>
                                      </w:rPr>
                                      <w:br/>
                                    </w:r>
                                    <w:r>
                                      <w:rPr>
                                        <w:rFonts w:ascii="Helvetica" w:hAnsi="Helvetica" w:cs="Helvetica"/>
                                        <w:color w:val="202020"/>
                                        <w:sz w:val="21"/>
                                        <w:szCs w:val="21"/>
                                      </w:rPr>
                                      <w:br/>
                                      <w:t xml:space="preserve">As of 1 January 2020, the Confederation of Australian Motor Sport (CAMS) will change its trading name to </w:t>
                                    </w:r>
                                    <w:r>
                                      <w:rPr>
                                        <w:rStyle w:val="Strong"/>
                                        <w:rFonts w:ascii="Helvetica" w:hAnsi="Helvetica" w:cs="Helvetica"/>
                                        <w:color w:val="202020"/>
                                        <w:sz w:val="21"/>
                                        <w:szCs w:val="21"/>
                                      </w:rPr>
                                      <w:t>Motorsport Australia.</w:t>
                                    </w:r>
                                    <w:r>
                                      <w:rPr>
                                        <w:rFonts w:ascii="Helvetica" w:hAnsi="Helvetica" w:cs="Helvetica"/>
                                        <w:color w:val="202020"/>
                                        <w:sz w:val="21"/>
                                        <w:szCs w:val="21"/>
                                      </w:rPr>
                                      <w:br/>
                                      <w:t> </w:t>
                                    </w:r>
                                    <w:r>
                                      <w:rPr>
                                        <w:rFonts w:ascii="Helvetica" w:hAnsi="Helvetica" w:cs="Helvetica"/>
                                        <w:color w:val="202020"/>
                                        <w:sz w:val="21"/>
                                        <w:szCs w:val="21"/>
                                      </w:rPr>
                                      <w:br/>
                                      <w:t>This is a significant change and one that has been in planning for some time. You will see it officially announced on the Virgin Australia Supercars Championship Bathurst 1000 broadcast this weekend and also find out more on our website and social media channels.</w:t>
                                    </w:r>
                                    <w:r>
                                      <w:rPr>
                                        <w:rFonts w:ascii="Helvetica" w:hAnsi="Helvetica" w:cs="Helvetica"/>
                                        <w:color w:val="202020"/>
                                        <w:sz w:val="21"/>
                                        <w:szCs w:val="21"/>
                                      </w:rPr>
                                      <w:br/>
                                      <w:t> </w:t>
                                    </w:r>
                                    <w:r>
                                      <w:rPr>
                                        <w:rFonts w:ascii="Helvetica" w:hAnsi="Helvetica" w:cs="Helvetica"/>
                                        <w:color w:val="202020"/>
                                        <w:sz w:val="21"/>
                                        <w:szCs w:val="21"/>
                                      </w:rPr>
                                      <w:br/>
                                      <w:t>We know CAMS has a long history within motorsport in Australia and that won’t change – we are not planning on pushing that history to one side, in fact we will embrace it as we embark upon our next chapter. It is also worth noting our structure remains the same, meaning clubs still have a voice through their State Councils and Panels.</w:t>
                                    </w:r>
                                    <w:r>
                                      <w:rPr>
                                        <w:rFonts w:ascii="Helvetica" w:hAnsi="Helvetica" w:cs="Helvetica"/>
                                        <w:color w:val="202020"/>
                                        <w:sz w:val="21"/>
                                        <w:szCs w:val="21"/>
                                      </w:rPr>
                                      <w:br/>
                                      <w:t> </w:t>
                                    </w:r>
                                    <w:r>
                                      <w:rPr>
                                        <w:rFonts w:ascii="Helvetica" w:hAnsi="Helvetica" w:cs="Helvetica"/>
                                        <w:color w:val="202020"/>
                                        <w:sz w:val="21"/>
                                        <w:szCs w:val="21"/>
                                      </w:rPr>
                                      <w:br/>
                                      <w:t>Our new logo, which you can see in the branding on the top of this letter, pays tribute to CAMS with a familiar look for our new Motorsport Australia brand.</w:t>
                                    </w:r>
                                    <w:r>
                                      <w:rPr>
                                        <w:rFonts w:ascii="Helvetica" w:hAnsi="Helvetica" w:cs="Helvetica"/>
                                        <w:color w:val="202020"/>
                                        <w:sz w:val="21"/>
                                        <w:szCs w:val="21"/>
                                      </w:rPr>
                                      <w:br/>
                                      <w:t> </w:t>
                                    </w:r>
                                    <w:r>
                                      <w:rPr>
                                        <w:rFonts w:ascii="Helvetica" w:hAnsi="Helvetica" w:cs="Helvetica"/>
                                        <w:color w:val="202020"/>
                                        <w:sz w:val="21"/>
                                        <w:szCs w:val="21"/>
                                      </w:rPr>
                                      <w:br/>
                                      <w:t>The CAMS brand is well known inside the sport, however we have a responsibility to grow and encourage more people to enjoy motor sport more often in a changing sporting landscape.</w:t>
                                    </w:r>
                                    <w:r>
                                      <w:rPr>
                                        <w:rFonts w:ascii="Helvetica" w:hAnsi="Helvetica" w:cs="Helvetica"/>
                                        <w:color w:val="202020"/>
                                        <w:sz w:val="21"/>
                                        <w:szCs w:val="21"/>
                                      </w:rPr>
                                      <w:br/>
                                      <w:t> </w:t>
                                    </w:r>
                                    <w:r>
                                      <w:rPr>
                                        <w:rFonts w:ascii="Helvetica" w:hAnsi="Helvetica" w:cs="Helvetica"/>
                                        <w:color w:val="202020"/>
                                        <w:sz w:val="21"/>
                                        <w:szCs w:val="21"/>
                                      </w:rPr>
                                      <w:br/>
                                      <w:t>Motorsport in Australia is at record levels – we have more than 27,000 active licence holders, almost 11,000 licenced officials and close to 600 affiliated car clubs. This highlights that the sport is in good shape – but we know there is still plenty of room for more growth.</w:t>
                                    </w:r>
                                    <w:r>
                                      <w:rPr>
                                        <w:rFonts w:ascii="Helvetica" w:hAnsi="Helvetica" w:cs="Helvetica"/>
                                        <w:color w:val="202020"/>
                                        <w:sz w:val="21"/>
                                        <w:szCs w:val="21"/>
                                      </w:rPr>
                                      <w:br/>
                                      <w:t> </w:t>
                                    </w:r>
                                    <w:r>
                                      <w:rPr>
                                        <w:rFonts w:ascii="Helvetica" w:hAnsi="Helvetica" w:cs="Helvetica"/>
                                        <w:color w:val="202020"/>
                                        <w:sz w:val="21"/>
                                        <w:szCs w:val="21"/>
                                      </w:rPr>
                                      <w:br/>
                                      <w:t xml:space="preserve">Our new name, </w:t>
                                    </w:r>
                                    <w:r>
                                      <w:rPr>
                                        <w:rStyle w:val="Strong"/>
                                        <w:rFonts w:ascii="Helvetica" w:hAnsi="Helvetica" w:cs="Helvetica"/>
                                        <w:color w:val="202020"/>
                                        <w:sz w:val="21"/>
                                        <w:szCs w:val="21"/>
                                      </w:rPr>
                                      <w:t>Motorsport Australia</w:t>
                                    </w:r>
                                    <w:r>
                                      <w:rPr>
                                        <w:rFonts w:ascii="Helvetica" w:hAnsi="Helvetica" w:cs="Helvetica"/>
                                        <w:color w:val="202020"/>
                                        <w:sz w:val="21"/>
                                        <w:szCs w:val="21"/>
                                      </w:rPr>
                                      <w:t>, clearly and accurately projects our role as the peak body of four-wheeled motorsport, as well as highlighting that we are a modern, progressive organisation.</w:t>
                                    </w:r>
                                    <w:r>
                                      <w:rPr>
                                        <w:rFonts w:ascii="Helvetica" w:hAnsi="Helvetica" w:cs="Helvetica"/>
                                        <w:color w:val="202020"/>
                                        <w:sz w:val="21"/>
                                        <w:szCs w:val="21"/>
                                      </w:rPr>
                                      <w:br/>
                                      <w:t> </w:t>
                                    </w:r>
                                    <w:r>
                                      <w:rPr>
                                        <w:rFonts w:ascii="Helvetica" w:hAnsi="Helvetica" w:cs="Helvetica"/>
                                        <w:color w:val="202020"/>
                                        <w:sz w:val="21"/>
                                        <w:szCs w:val="21"/>
                                      </w:rPr>
                                      <w:br/>
                                      <w:t xml:space="preserve">As many of you would know, we don’t just issue licences and organise officials – like all </w:t>
                                    </w:r>
                                    <w:r>
                                      <w:rPr>
                                        <w:rFonts w:ascii="Helvetica" w:hAnsi="Helvetica" w:cs="Helvetica"/>
                                        <w:color w:val="202020"/>
                                        <w:sz w:val="21"/>
                                        <w:szCs w:val="21"/>
                                      </w:rPr>
                                      <w:lastRenderedPageBreak/>
                                      <w:t xml:space="preserve">governing bodies in 2019, we have many varied roles across all disciplines and are responsible for running a number of events and Championships, like the </w:t>
                                    </w:r>
                                    <w:proofErr w:type="spellStart"/>
                                    <w:r>
                                      <w:rPr>
                                        <w:rFonts w:ascii="Helvetica" w:hAnsi="Helvetica" w:cs="Helvetica"/>
                                        <w:color w:val="202020"/>
                                        <w:sz w:val="21"/>
                                        <w:szCs w:val="21"/>
                                      </w:rPr>
                                      <w:t>Shannons</w:t>
                                    </w:r>
                                    <w:proofErr w:type="spellEnd"/>
                                    <w:r>
                                      <w:rPr>
                                        <w:rFonts w:ascii="Helvetica" w:hAnsi="Helvetica" w:cs="Helvetica"/>
                                        <w:color w:val="202020"/>
                                        <w:sz w:val="21"/>
                                        <w:szCs w:val="21"/>
                                      </w:rPr>
                                      <w:t xml:space="preserve"> Nationals, the Australian Rally Championship and the Australian Off Road Championship to name just three.</w:t>
                                    </w:r>
                                  </w:p>
                                </w:tc>
                              </w:tr>
                            </w:tbl>
                            <w:p w:rsidR="00C81DB8" w:rsidRDefault="00C81DB8">
                              <w:pPr>
                                <w:rPr>
                                  <w:rFonts w:ascii="Times New Roman" w:eastAsia="Times New Roman" w:hAnsi="Times New Roman" w:cs="Times New Roman"/>
                                  <w:sz w:val="20"/>
                                  <w:szCs w:val="20"/>
                                </w:rPr>
                              </w:pPr>
                            </w:p>
                          </w:tc>
                        </w:tr>
                      </w:tbl>
                      <w:p w:rsidR="00C81DB8" w:rsidRDefault="00C81DB8">
                        <w:pPr>
                          <w:rPr>
                            <w:rFonts w:ascii="Times New Roman" w:eastAsia="Times New Roman" w:hAnsi="Times New Roman" w:cs="Times New Roman"/>
                            <w:sz w:val="20"/>
                            <w:szCs w:val="20"/>
                          </w:rPr>
                        </w:pPr>
                      </w:p>
                    </w:tc>
                  </w:tr>
                </w:tbl>
                <w:p w:rsidR="00C81DB8" w:rsidRDefault="00C81DB8"/>
                <w:tbl>
                  <w:tblPr>
                    <w:tblW w:w="5000" w:type="pct"/>
                    <w:tblCellMar>
                      <w:left w:w="0" w:type="dxa"/>
                      <w:right w:w="0" w:type="dxa"/>
                    </w:tblCellMar>
                    <w:tblLook w:val="04A0" w:firstRow="1" w:lastRow="0" w:firstColumn="1" w:lastColumn="0" w:noHBand="0" w:noVBand="1"/>
                  </w:tblPr>
                  <w:tblGrid>
                    <w:gridCol w:w="9000"/>
                  </w:tblGrid>
                  <w:tr w:rsidR="00C81DB8">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C81DB8">
                          <w:tc>
                            <w:tcPr>
                              <w:tcW w:w="0" w:type="auto"/>
                              <w:shd w:val="clear" w:color="auto" w:fill="404040"/>
                              <w:hideMark/>
                            </w:tcPr>
                            <w:p w:rsidR="00C81DB8" w:rsidRDefault="00C81DB8">
                              <w:r>
                                <w:rPr>
                                  <w:noProof/>
                                  <w:color w:val="0000FF"/>
                                </w:rPr>
                                <w:drawing>
                                  <wp:inline distT="0" distB="0" distL="0" distR="0">
                                    <wp:extent cx="5372100" cy="3019425"/>
                                    <wp:effectExtent l="0" t="0" r="0" b="9525"/>
                                    <wp:docPr id="12" name="Picture 12" descr="https://gallery.mailchimp.com/video_thumbnails_new/ccbb8768abef96b9c3d27cfda8fa5ee0.png">
                                      <a:hlinkClick xmlns:a="http://schemas.openxmlformats.org/drawingml/2006/main" r:id="rId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video_thumbnails_new/ccbb8768abef96b9c3d27cfda8fa5ee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C81DB8">
                          <w:tc>
                            <w:tcPr>
                              <w:tcW w:w="8190" w:type="dxa"/>
                              <w:shd w:val="clear" w:color="auto" w:fill="404040"/>
                              <w:tcMar>
                                <w:top w:w="135" w:type="dxa"/>
                                <w:left w:w="270" w:type="dxa"/>
                                <w:bottom w:w="135" w:type="dxa"/>
                                <w:right w:w="270" w:type="dxa"/>
                              </w:tcMar>
                              <w:hideMark/>
                            </w:tcPr>
                            <w:p w:rsidR="00C81DB8" w:rsidRDefault="00C81DB8">
                              <w:pPr>
                                <w:spacing w:line="360" w:lineRule="auto"/>
                                <w:jc w:val="center"/>
                                <w:rPr>
                                  <w:rFonts w:ascii="Helvetica" w:hAnsi="Helvetica" w:cs="Helvetica"/>
                                  <w:color w:val="F2F2F2"/>
                                  <w:sz w:val="21"/>
                                  <w:szCs w:val="21"/>
                                </w:rPr>
                              </w:pPr>
                              <w:r>
                                <w:rPr>
                                  <w:rStyle w:val="Strong"/>
                                  <w:rFonts w:ascii="Helvetica" w:hAnsi="Helvetica" w:cs="Helvetica"/>
                                  <w:color w:val="F2F2F2"/>
                                  <w:sz w:val="18"/>
                                  <w:szCs w:val="18"/>
                                </w:rPr>
                                <w:t>Video:</w:t>
                              </w:r>
                              <w:r>
                                <w:rPr>
                                  <w:rFonts w:ascii="Helvetica" w:hAnsi="Helvetica" w:cs="Helvetica"/>
                                  <w:color w:val="F2F2F2"/>
                                  <w:sz w:val="18"/>
                                  <w:szCs w:val="18"/>
                                </w:rPr>
                                <w:t xml:space="preserve"> Motorsport Australia launch video</w:t>
                              </w:r>
                              <w:r>
                                <w:rPr>
                                  <w:rFonts w:ascii="Helvetica" w:hAnsi="Helvetica" w:cs="Helvetica"/>
                                  <w:color w:val="F2F2F2"/>
                                  <w:sz w:val="21"/>
                                  <w:szCs w:val="21"/>
                                </w:rPr>
                                <w:t xml:space="preserve"> </w:t>
                              </w:r>
                            </w:p>
                          </w:tc>
                        </w:tr>
                      </w:tbl>
                      <w:p w:rsidR="00C81DB8" w:rsidRDefault="00C81DB8">
                        <w:pPr>
                          <w:rPr>
                            <w:rFonts w:ascii="Times New Roman" w:eastAsia="Times New Roman" w:hAnsi="Times New Roman" w:cs="Times New Roman"/>
                            <w:sz w:val="20"/>
                            <w:szCs w:val="20"/>
                          </w:rPr>
                        </w:pPr>
                      </w:p>
                    </w:tc>
                  </w:tr>
                </w:tbl>
                <w:p w:rsidR="00C81DB8" w:rsidRDefault="00C81DB8"/>
                <w:tbl>
                  <w:tblPr>
                    <w:tblW w:w="5000" w:type="pct"/>
                    <w:tblCellMar>
                      <w:left w:w="0" w:type="dxa"/>
                      <w:right w:w="0" w:type="dxa"/>
                    </w:tblCellMar>
                    <w:tblLook w:val="04A0" w:firstRow="1" w:lastRow="0" w:firstColumn="1" w:lastColumn="0" w:noHBand="0" w:noVBand="1"/>
                  </w:tblPr>
                  <w:tblGrid>
                    <w:gridCol w:w="9000"/>
                  </w:tblGrid>
                  <w:tr w:rsidR="00C81DB8">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81DB8">
                          <w:tc>
                            <w:tcPr>
                              <w:tcW w:w="0" w:type="auto"/>
                              <w:tcMar>
                                <w:top w:w="0" w:type="dxa"/>
                                <w:left w:w="135" w:type="dxa"/>
                                <w:bottom w:w="0" w:type="dxa"/>
                                <w:right w:w="0" w:type="dxa"/>
                              </w:tcMar>
                              <w:hideMark/>
                            </w:tcPr>
                            <w:p w:rsidR="00C81DB8" w:rsidRDefault="00C81DB8">
                              <w:r>
                                <w:rPr>
                                  <w:noProof/>
                                </w:rPr>
                                <w:drawing>
                                  <wp:inline distT="0" distB="0" distL="0" distR="0">
                                    <wp:extent cx="2514600" cy="1714500"/>
                                    <wp:effectExtent l="0" t="0" r="0" b="0"/>
                                    <wp:docPr id="11" name="Picture 11" descr="https://gallery.mailchimp.com/d0eccfffffa6723e6c9d37b35/images/7ff9e89e-d3b9-4439-b59c-17315cd47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d0eccfffffa6723e6c9d37b35/images/7ff9e89e-d3b9-4439-b59c-17315cd4769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81DB8">
                          <w:tc>
                            <w:tcPr>
                              <w:tcW w:w="0" w:type="auto"/>
                              <w:tcMar>
                                <w:top w:w="0" w:type="dxa"/>
                                <w:left w:w="0" w:type="dxa"/>
                                <w:bottom w:w="0" w:type="dxa"/>
                                <w:right w:w="135" w:type="dxa"/>
                              </w:tcMar>
                              <w:hideMark/>
                            </w:tcPr>
                            <w:p w:rsidR="00C81DB8" w:rsidRDefault="00C81DB8">
                              <w:r>
                                <w:rPr>
                                  <w:noProof/>
                                </w:rPr>
                                <w:drawing>
                                  <wp:inline distT="0" distB="0" distL="0" distR="0">
                                    <wp:extent cx="2514600" cy="1714500"/>
                                    <wp:effectExtent l="0" t="0" r="0" b="0"/>
                                    <wp:docPr id="10" name="Picture 10" descr="https://gallery.mailchimp.com/d0eccfffffa6723e6c9d37b35/images/0f8369f5-5203-44f5-a3d6-07d4fa7a2c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d0eccfffffa6723e6c9d37b35/images/0f8369f5-5203-44f5-a3d6-07d4fa7a2c4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a:ln>
                                              <a:noFill/>
                                            </a:ln>
                                          </pic:spPr>
                                        </pic:pic>
                                      </a:graphicData>
                                    </a:graphic>
                                  </wp:inline>
                                </w:drawing>
                              </w:r>
                            </w:p>
                          </w:tc>
                        </w:tr>
                      </w:tbl>
                      <w:p w:rsidR="00C81DB8" w:rsidRDefault="00C81DB8">
                        <w:pPr>
                          <w:rPr>
                            <w:rFonts w:ascii="Times New Roman" w:eastAsia="Times New Roman" w:hAnsi="Times New Roman" w:cs="Times New Roman"/>
                            <w:sz w:val="20"/>
                            <w:szCs w:val="20"/>
                          </w:rPr>
                        </w:pPr>
                      </w:p>
                    </w:tc>
                  </w:tr>
                  <w:tr w:rsidR="00C81DB8">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81DB8">
                          <w:tc>
                            <w:tcPr>
                              <w:tcW w:w="0" w:type="auto"/>
                              <w:tcMar>
                                <w:top w:w="0" w:type="dxa"/>
                                <w:left w:w="135" w:type="dxa"/>
                                <w:bottom w:w="0" w:type="dxa"/>
                                <w:right w:w="0" w:type="dxa"/>
                              </w:tcMar>
                              <w:hideMark/>
                            </w:tcPr>
                            <w:p w:rsidR="00C81DB8" w:rsidRDefault="00C81DB8">
                              <w:r>
                                <w:rPr>
                                  <w:noProof/>
                                </w:rPr>
                                <w:lastRenderedPageBreak/>
                                <w:drawing>
                                  <wp:inline distT="0" distB="0" distL="0" distR="0">
                                    <wp:extent cx="2514600" cy="1714500"/>
                                    <wp:effectExtent l="0" t="0" r="0" b="0"/>
                                    <wp:docPr id="9" name="Picture 9" descr="https://gallery.mailchimp.com/d0eccfffffa6723e6c9d37b35/images/eeecff82-ca50-40ab-ae6b-1d7bad9fb8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d0eccfffffa6723e6c9d37b35/images/eeecff82-ca50-40ab-ae6b-1d7bad9fb8a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81DB8">
                          <w:tc>
                            <w:tcPr>
                              <w:tcW w:w="0" w:type="auto"/>
                              <w:tcMar>
                                <w:top w:w="0" w:type="dxa"/>
                                <w:left w:w="0" w:type="dxa"/>
                                <w:bottom w:w="0" w:type="dxa"/>
                                <w:right w:w="135" w:type="dxa"/>
                              </w:tcMar>
                              <w:hideMark/>
                            </w:tcPr>
                            <w:p w:rsidR="00C81DB8" w:rsidRDefault="00C81DB8">
                              <w:r>
                                <w:rPr>
                                  <w:noProof/>
                                </w:rPr>
                                <w:drawing>
                                  <wp:inline distT="0" distB="0" distL="0" distR="0">
                                    <wp:extent cx="2514600" cy="1714500"/>
                                    <wp:effectExtent l="0" t="0" r="0" b="0"/>
                                    <wp:docPr id="8" name="Picture 8" descr="https://gallery.mailchimp.com/d0eccfffffa6723e6c9d37b35/images/c107fb7f-985d-4890-9a91-050bb5978a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d0eccfffffa6723e6c9d37b35/images/c107fb7f-985d-4890-9a91-050bb5978ae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a:ln>
                                              <a:noFill/>
                                            </a:ln>
                                          </pic:spPr>
                                        </pic:pic>
                                      </a:graphicData>
                                    </a:graphic>
                                  </wp:inline>
                                </w:drawing>
                              </w:r>
                            </w:p>
                          </w:tc>
                        </w:tr>
                      </w:tbl>
                      <w:p w:rsidR="00C81DB8" w:rsidRDefault="00C81DB8">
                        <w:pPr>
                          <w:rPr>
                            <w:rFonts w:ascii="Times New Roman" w:eastAsia="Times New Roman" w:hAnsi="Times New Roman" w:cs="Times New Roman"/>
                            <w:sz w:val="20"/>
                            <w:szCs w:val="20"/>
                          </w:rPr>
                        </w:pPr>
                      </w:p>
                    </w:tc>
                  </w:tr>
                </w:tbl>
                <w:p w:rsidR="00C81DB8" w:rsidRDefault="00C81DB8"/>
                <w:tbl>
                  <w:tblPr>
                    <w:tblW w:w="5000" w:type="pct"/>
                    <w:tblCellMar>
                      <w:left w:w="0" w:type="dxa"/>
                      <w:right w:w="0" w:type="dxa"/>
                    </w:tblCellMar>
                    <w:tblLook w:val="04A0" w:firstRow="1" w:lastRow="0" w:firstColumn="1" w:lastColumn="0" w:noHBand="0" w:noVBand="1"/>
                  </w:tblPr>
                  <w:tblGrid>
                    <w:gridCol w:w="9000"/>
                  </w:tblGrid>
                  <w:tr w:rsidR="00C81DB8">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C81DB8">
                          <w:tc>
                            <w:tcPr>
                              <w:tcW w:w="0" w:type="auto"/>
                              <w:tcBorders>
                                <w:top w:val="single" w:sz="12" w:space="0" w:color="EAEAEA"/>
                                <w:left w:val="nil"/>
                                <w:bottom w:val="nil"/>
                                <w:right w:val="nil"/>
                              </w:tcBorders>
                              <w:vAlign w:val="center"/>
                              <w:hideMark/>
                            </w:tcPr>
                            <w:p w:rsidR="00C81DB8" w:rsidRDefault="00C81DB8"/>
                          </w:tc>
                        </w:tr>
                      </w:tbl>
                      <w:p w:rsidR="00C81DB8" w:rsidRDefault="00C81DB8">
                        <w:pPr>
                          <w:rPr>
                            <w:rFonts w:ascii="Times New Roman" w:eastAsia="Times New Roman" w:hAnsi="Times New Roman" w:cs="Times New Roman"/>
                            <w:sz w:val="20"/>
                            <w:szCs w:val="20"/>
                          </w:rPr>
                        </w:pPr>
                      </w:p>
                    </w:tc>
                  </w:tr>
                </w:tbl>
                <w:p w:rsidR="00C81DB8" w:rsidRDefault="00C81DB8"/>
                <w:tbl>
                  <w:tblPr>
                    <w:tblW w:w="5000" w:type="pct"/>
                    <w:tblCellMar>
                      <w:left w:w="0" w:type="dxa"/>
                      <w:right w:w="0" w:type="dxa"/>
                    </w:tblCellMar>
                    <w:tblLook w:val="04A0" w:firstRow="1" w:lastRow="0" w:firstColumn="1" w:lastColumn="0" w:noHBand="0" w:noVBand="1"/>
                  </w:tblPr>
                  <w:tblGrid>
                    <w:gridCol w:w="9000"/>
                  </w:tblGrid>
                  <w:tr w:rsidR="00C81DB8">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C81DB8">
                          <w:trPr>
                            <w:jc w:val="center"/>
                          </w:trPr>
                          <w:tc>
                            <w:tcPr>
                              <w:tcW w:w="0" w:type="auto"/>
                              <w:hideMark/>
                            </w:tcPr>
                            <w:p w:rsidR="00C81DB8" w:rsidRDefault="00C81DB8"/>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C81DB8">
                                <w:tc>
                                  <w:tcPr>
                                    <w:tcW w:w="0" w:type="auto"/>
                                    <w:tcMar>
                                      <w:top w:w="135" w:type="dxa"/>
                                      <w:left w:w="270" w:type="dxa"/>
                                      <w:bottom w:w="135" w:type="dxa"/>
                                      <w:right w:w="270" w:type="dxa"/>
                                    </w:tcMar>
                                    <w:vAlign w:val="center"/>
                                    <w:hideMark/>
                                  </w:tcPr>
                                  <w:tbl>
                                    <w:tblPr>
                                      <w:tblW w:w="5000" w:type="pct"/>
                                      <w:shd w:val="clear" w:color="auto" w:fill="EFEFEF"/>
                                      <w:tblCellMar>
                                        <w:left w:w="0" w:type="dxa"/>
                                        <w:right w:w="0" w:type="dxa"/>
                                      </w:tblCellMar>
                                      <w:tblLook w:val="04A0" w:firstRow="1" w:lastRow="0" w:firstColumn="1" w:lastColumn="0" w:noHBand="0" w:noVBand="1"/>
                                    </w:tblPr>
                                    <w:tblGrid>
                                      <w:gridCol w:w="8454"/>
                                    </w:tblGrid>
                                    <w:tr w:rsidR="00C81DB8">
                                      <w:tc>
                                        <w:tcPr>
                                          <w:tcW w:w="0" w:type="auto"/>
                                          <w:shd w:val="clear" w:color="auto" w:fill="EFEFEF"/>
                                          <w:tcMar>
                                            <w:top w:w="270" w:type="dxa"/>
                                            <w:left w:w="270" w:type="dxa"/>
                                            <w:bottom w:w="270" w:type="dxa"/>
                                            <w:right w:w="270" w:type="dxa"/>
                                          </w:tcMar>
                                          <w:hideMark/>
                                        </w:tcPr>
                                        <w:p w:rsidR="00C81DB8" w:rsidRDefault="00C81DB8">
                                          <w:pPr>
                                            <w:spacing w:line="360" w:lineRule="auto"/>
                                            <w:rPr>
                                              <w:rFonts w:ascii="Helvetica" w:hAnsi="Helvetica" w:cs="Helvetica"/>
                                              <w:color w:val="343434"/>
                                              <w:sz w:val="21"/>
                                              <w:szCs w:val="21"/>
                                            </w:rPr>
                                          </w:pPr>
                                          <w:r>
                                            <w:rPr>
                                              <w:rStyle w:val="Emphasis"/>
                                              <w:rFonts w:ascii="Helvetica" w:hAnsi="Helvetica" w:cs="Helvetica"/>
                                              <w:color w:val="343434"/>
                                              <w:sz w:val="21"/>
                                              <w:szCs w:val="21"/>
                                            </w:rPr>
                                            <w:t>Below are a few of the key questions we anticipate you will have about this change:</w:t>
                                          </w:r>
                                          <w:r>
                                            <w:rPr>
                                              <w:rFonts w:ascii="Helvetica" w:hAnsi="Helvetica" w:cs="Helvetica"/>
                                              <w:color w:val="343434"/>
                                              <w:sz w:val="21"/>
                                              <w:szCs w:val="21"/>
                                            </w:rPr>
                                            <w:br/>
                                            <w:t> </w:t>
                                          </w:r>
                                          <w:r>
                                            <w:rPr>
                                              <w:rFonts w:ascii="Helvetica" w:hAnsi="Helvetica" w:cs="Helvetica"/>
                                              <w:color w:val="343434"/>
                                              <w:sz w:val="21"/>
                                              <w:szCs w:val="21"/>
                                            </w:rPr>
                                            <w:br/>
                                          </w:r>
                                          <w:r>
                                            <w:rPr>
                                              <w:rStyle w:val="Strong"/>
                                              <w:rFonts w:ascii="Helvetica" w:hAnsi="Helvetica" w:cs="Helvetica"/>
                                              <w:color w:val="343434"/>
                                              <w:sz w:val="21"/>
                                              <w:szCs w:val="21"/>
                                            </w:rPr>
                                            <w:t>What does this mean for me?</w:t>
                                          </w:r>
                                          <w:r>
                                            <w:rPr>
                                              <w:rFonts w:ascii="Helvetica" w:hAnsi="Helvetica" w:cs="Helvetica"/>
                                              <w:color w:val="343434"/>
                                              <w:sz w:val="21"/>
                                              <w:szCs w:val="21"/>
                                            </w:rPr>
                                            <w:br/>
                                            <w:t>Your existing CAMS licence will remain current and when it is due for renewal, you will receive a new-look Motorsport Australia licence with all the existing benefits and entitlements.</w:t>
                                          </w:r>
                                          <w:r>
                                            <w:rPr>
                                              <w:rFonts w:ascii="Helvetica" w:hAnsi="Helvetica" w:cs="Helvetica"/>
                                              <w:color w:val="343434"/>
                                              <w:sz w:val="21"/>
                                              <w:szCs w:val="21"/>
                                            </w:rPr>
                                            <w:br/>
                                            <w:t> </w:t>
                                          </w:r>
                                          <w:r>
                                            <w:rPr>
                                              <w:rFonts w:ascii="Helvetica" w:hAnsi="Helvetica" w:cs="Helvetica"/>
                                              <w:color w:val="343434"/>
                                              <w:sz w:val="21"/>
                                              <w:szCs w:val="21"/>
                                            </w:rPr>
                                            <w:br/>
                                            <w:t xml:space="preserve">Your logbook also remains current and does not need to be replaced. We have made </w:t>
                                          </w:r>
                                          <w:proofErr w:type="gramStart"/>
                                          <w:r>
                                            <w:rPr>
                                              <w:rFonts w:ascii="Helvetica" w:hAnsi="Helvetica" w:cs="Helvetica"/>
                                              <w:color w:val="343434"/>
                                              <w:sz w:val="21"/>
                                              <w:szCs w:val="21"/>
                                            </w:rPr>
                                            <w:t>a number of</w:t>
                                          </w:r>
                                          <w:proofErr w:type="gramEnd"/>
                                          <w:r>
                                            <w:rPr>
                                              <w:rFonts w:ascii="Helvetica" w:hAnsi="Helvetica" w:cs="Helvetica"/>
                                              <w:color w:val="343434"/>
                                              <w:sz w:val="21"/>
                                              <w:szCs w:val="21"/>
                                            </w:rPr>
                                            <w:t xml:space="preserve"> stickers available which you can utilise on your existing log book with our new branding.</w:t>
                                          </w:r>
                                          <w:r>
                                            <w:rPr>
                                              <w:rFonts w:ascii="Helvetica" w:hAnsi="Helvetica" w:cs="Helvetica"/>
                                              <w:color w:val="343434"/>
                                              <w:sz w:val="21"/>
                                              <w:szCs w:val="21"/>
                                            </w:rPr>
                                            <w:br/>
                                            <w:t> </w:t>
                                          </w:r>
                                          <w:r>
                                            <w:rPr>
                                              <w:rFonts w:ascii="Helvetica" w:hAnsi="Helvetica" w:cs="Helvetica"/>
                                              <w:color w:val="343434"/>
                                              <w:sz w:val="21"/>
                                              <w:szCs w:val="21"/>
                                            </w:rPr>
                                            <w:br/>
                                            <w:t>Affiliated clubs have already been sent renewal information, there is nothing you need to do at this point. We will contact you with any changes required – such as new forms for your members and so on.</w:t>
                                          </w:r>
                                          <w:r>
                                            <w:rPr>
                                              <w:rFonts w:ascii="Helvetica" w:hAnsi="Helvetica" w:cs="Helvetica"/>
                                              <w:color w:val="343434"/>
                                              <w:sz w:val="21"/>
                                              <w:szCs w:val="21"/>
                                            </w:rPr>
                                            <w:br/>
                                            <w:t> </w:t>
                                          </w:r>
                                          <w:r>
                                            <w:rPr>
                                              <w:rFonts w:ascii="Helvetica" w:hAnsi="Helvetica" w:cs="Helvetica"/>
                                              <w:color w:val="343434"/>
                                              <w:sz w:val="21"/>
                                              <w:szCs w:val="21"/>
                                            </w:rPr>
                                            <w:br/>
                                            <w:t>Any insurance cover you have in place through your work with CAMS remains current and you do not need to do anything when we officially become Motorsport Australia next year.</w:t>
                                          </w:r>
                                          <w:r>
                                            <w:rPr>
                                              <w:rFonts w:ascii="Helvetica" w:hAnsi="Helvetica" w:cs="Helvetica"/>
                                              <w:color w:val="343434"/>
                                              <w:sz w:val="21"/>
                                              <w:szCs w:val="21"/>
                                            </w:rPr>
                                            <w:br/>
                                            <w:t> </w:t>
                                          </w:r>
                                          <w:r>
                                            <w:rPr>
                                              <w:rFonts w:ascii="Helvetica" w:hAnsi="Helvetica" w:cs="Helvetica"/>
                                              <w:color w:val="343434"/>
                                              <w:sz w:val="21"/>
                                              <w:szCs w:val="21"/>
                                            </w:rPr>
                                            <w:br/>
                                          </w:r>
                                          <w:r>
                                            <w:rPr>
                                              <w:rStyle w:val="Strong"/>
                                              <w:rFonts w:ascii="Helvetica" w:hAnsi="Helvetica" w:cs="Helvetica"/>
                                              <w:color w:val="343434"/>
                                              <w:sz w:val="21"/>
                                              <w:szCs w:val="21"/>
                                            </w:rPr>
                                            <w:t>Will this change be costly?</w:t>
                                          </w:r>
                                          <w:r>
                                            <w:rPr>
                                              <w:rFonts w:ascii="Helvetica" w:hAnsi="Helvetica" w:cs="Helvetica"/>
                                              <w:color w:val="343434"/>
                                              <w:sz w:val="21"/>
                                              <w:szCs w:val="21"/>
                                            </w:rPr>
                                            <w:br/>
                                            <w:t>The cost of the change of name has been kept to a minimum and our modelling suggests that the financial benefit of the change through advantages such as greater public support and sponsorship will more than exceed the cost in the short term.</w:t>
                                          </w:r>
                                          <w:r>
                                            <w:rPr>
                                              <w:rFonts w:ascii="Helvetica" w:hAnsi="Helvetica" w:cs="Helvetica"/>
                                              <w:color w:val="343434"/>
                                              <w:sz w:val="21"/>
                                              <w:szCs w:val="21"/>
                                            </w:rPr>
                                            <w:br/>
                                            <w:t> </w:t>
                                          </w:r>
                                          <w:r>
                                            <w:rPr>
                                              <w:rFonts w:ascii="Helvetica" w:hAnsi="Helvetica" w:cs="Helvetica"/>
                                              <w:color w:val="343434"/>
                                              <w:sz w:val="21"/>
                                              <w:szCs w:val="21"/>
                                            </w:rPr>
                                            <w:br/>
                                          </w:r>
                                          <w:r>
                                            <w:rPr>
                                              <w:rFonts w:ascii="Helvetica" w:hAnsi="Helvetica" w:cs="Helvetica"/>
                                              <w:color w:val="343434"/>
                                              <w:sz w:val="21"/>
                                              <w:szCs w:val="21"/>
                                            </w:rPr>
                                            <w:lastRenderedPageBreak/>
                                            <w:t>We are also aware that there is a transition period for this change which was part of our planning to reduce any changeover costs – so, for example there will be no extra new licences issued, you will simply get your Motorsport Australia licence when you renew your licence.</w:t>
                                          </w:r>
                                          <w:r>
                                            <w:rPr>
                                              <w:rFonts w:ascii="Helvetica" w:hAnsi="Helvetica" w:cs="Helvetica"/>
                                              <w:color w:val="343434"/>
                                              <w:sz w:val="21"/>
                                              <w:szCs w:val="21"/>
                                            </w:rPr>
                                            <w:br/>
                                            <w:t> </w:t>
                                          </w:r>
                                          <w:r>
                                            <w:rPr>
                                              <w:rFonts w:ascii="Helvetica" w:hAnsi="Helvetica" w:cs="Helvetica"/>
                                              <w:color w:val="343434"/>
                                              <w:sz w:val="21"/>
                                              <w:szCs w:val="21"/>
                                            </w:rPr>
                                            <w:br/>
                                            <w:t>Our name change has been a long time in the planning. We have been reducing inventories of old stock of merchandise. This phased approach to introducing our new name will minimise, if not eliminate any wastage.</w:t>
                                          </w:r>
                                          <w:r>
                                            <w:rPr>
                                              <w:rFonts w:ascii="Helvetica" w:hAnsi="Helvetica" w:cs="Helvetica"/>
                                              <w:color w:val="343434"/>
                                              <w:sz w:val="21"/>
                                              <w:szCs w:val="21"/>
                                            </w:rPr>
                                            <w:br/>
                                            <w:t> </w:t>
                                          </w:r>
                                          <w:r>
                                            <w:rPr>
                                              <w:rFonts w:ascii="Helvetica" w:hAnsi="Helvetica" w:cs="Helvetica"/>
                                              <w:color w:val="343434"/>
                                              <w:sz w:val="21"/>
                                              <w:szCs w:val="21"/>
                                            </w:rPr>
                                            <w:br/>
                                          </w:r>
                                          <w:r>
                                            <w:rPr>
                                              <w:rStyle w:val="Strong"/>
                                              <w:rFonts w:ascii="Helvetica" w:hAnsi="Helvetica" w:cs="Helvetica"/>
                                              <w:color w:val="343434"/>
                                              <w:sz w:val="21"/>
                                              <w:szCs w:val="21"/>
                                            </w:rPr>
                                            <w:t>Is the website address changing?</w:t>
                                          </w:r>
                                          <w:r>
                                            <w:rPr>
                                              <w:rFonts w:ascii="Helvetica" w:hAnsi="Helvetica" w:cs="Helvetica"/>
                                              <w:color w:val="343434"/>
                                              <w:sz w:val="21"/>
                                              <w:szCs w:val="21"/>
                                            </w:rPr>
                                            <w:br/>
                                            <w:t xml:space="preserve">Yes, from 1 January 2020, </w:t>
                                          </w:r>
                                          <w:hyperlink r:id="rId13" w:history="1">
                                            <w:r>
                                              <w:rPr>
                                                <w:rStyle w:val="Hyperlink"/>
                                                <w:sz w:val="21"/>
                                                <w:szCs w:val="21"/>
                                              </w:rPr>
                                              <w:t>www.motorsport.org.au</w:t>
                                            </w:r>
                                          </w:hyperlink>
                                          <w:r>
                                            <w:rPr>
                                              <w:rFonts w:ascii="Helvetica" w:hAnsi="Helvetica" w:cs="Helvetica"/>
                                              <w:color w:val="343434"/>
                                              <w:sz w:val="21"/>
                                              <w:szCs w:val="21"/>
                                            </w:rPr>
                                            <w:t xml:space="preserve"> will be our new home page – the existing </w:t>
                                          </w:r>
                                          <w:hyperlink r:id="rId14" w:history="1">
                                            <w:r>
                                              <w:rPr>
                                                <w:rStyle w:val="Hyperlink"/>
                                                <w:sz w:val="21"/>
                                                <w:szCs w:val="21"/>
                                              </w:rPr>
                                              <w:t>www.cams.com.au</w:t>
                                            </w:r>
                                          </w:hyperlink>
                                          <w:r>
                                            <w:rPr>
                                              <w:rFonts w:ascii="Helvetica" w:hAnsi="Helvetica" w:cs="Helvetica"/>
                                              <w:color w:val="343434"/>
                                              <w:sz w:val="21"/>
                                              <w:szCs w:val="21"/>
                                            </w:rPr>
                                            <w:t xml:space="preserve"> address will automatically redirect to our new address.</w:t>
                                          </w:r>
                                          <w:r>
                                            <w:rPr>
                                              <w:rFonts w:ascii="Helvetica" w:hAnsi="Helvetica" w:cs="Helvetica"/>
                                              <w:color w:val="343434"/>
                                              <w:sz w:val="21"/>
                                              <w:szCs w:val="21"/>
                                            </w:rPr>
                                            <w:br/>
                                          </w:r>
                                          <w:r>
                                            <w:rPr>
                                              <w:rFonts w:ascii="Helvetica" w:hAnsi="Helvetica" w:cs="Helvetica"/>
                                              <w:color w:val="343434"/>
                                              <w:sz w:val="21"/>
                                              <w:szCs w:val="21"/>
                                            </w:rPr>
                                            <w:br/>
                                            <w:t>We are also delighted to confirm that a new member portal will be available in early 2020 which will make life easier when dealing with Motorsport Australia and give you more options to complete tasks online.</w:t>
                                          </w:r>
                                        </w:p>
                                      </w:tc>
                                    </w:tr>
                                  </w:tbl>
                                  <w:p w:rsidR="00C81DB8" w:rsidRDefault="00C81DB8">
                                    <w:pPr>
                                      <w:rPr>
                                        <w:rFonts w:ascii="Times New Roman" w:eastAsia="Times New Roman" w:hAnsi="Times New Roman" w:cs="Times New Roman"/>
                                        <w:sz w:val="20"/>
                                        <w:szCs w:val="20"/>
                                      </w:rPr>
                                    </w:pPr>
                                  </w:p>
                                </w:tc>
                              </w:tr>
                            </w:tbl>
                            <w:p w:rsidR="00C81DB8" w:rsidRDefault="00C81DB8">
                              <w:pPr>
                                <w:rPr>
                                  <w:rFonts w:ascii="Times New Roman" w:eastAsia="Times New Roman" w:hAnsi="Times New Roman" w:cs="Times New Roman"/>
                                  <w:sz w:val="20"/>
                                  <w:szCs w:val="20"/>
                                </w:rPr>
                              </w:pPr>
                            </w:p>
                          </w:tc>
                        </w:tr>
                      </w:tbl>
                      <w:p w:rsidR="00C81DB8" w:rsidRDefault="00C81DB8">
                        <w:pPr>
                          <w:jc w:val="center"/>
                          <w:rPr>
                            <w:rFonts w:ascii="Times New Roman" w:eastAsia="Times New Roman" w:hAnsi="Times New Roman" w:cs="Times New Roman"/>
                            <w:sz w:val="20"/>
                            <w:szCs w:val="20"/>
                          </w:rPr>
                        </w:pPr>
                      </w:p>
                    </w:tc>
                  </w:tr>
                </w:tbl>
                <w:p w:rsidR="00C81DB8" w:rsidRDefault="00C81DB8"/>
                <w:tbl>
                  <w:tblPr>
                    <w:tblW w:w="5000" w:type="pct"/>
                    <w:tblCellMar>
                      <w:left w:w="0" w:type="dxa"/>
                      <w:right w:w="0" w:type="dxa"/>
                    </w:tblCellMar>
                    <w:tblLook w:val="04A0" w:firstRow="1" w:lastRow="0" w:firstColumn="1" w:lastColumn="0" w:noHBand="0" w:noVBand="1"/>
                  </w:tblPr>
                  <w:tblGrid>
                    <w:gridCol w:w="9000"/>
                  </w:tblGrid>
                  <w:tr w:rsidR="00C81DB8">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C81DB8">
                          <w:tc>
                            <w:tcPr>
                              <w:tcW w:w="0" w:type="auto"/>
                              <w:tcBorders>
                                <w:top w:val="single" w:sz="12" w:space="0" w:color="EAEAEA"/>
                                <w:left w:val="nil"/>
                                <w:bottom w:val="nil"/>
                                <w:right w:val="nil"/>
                              </w:tcBorders>
                              <w:vAlign w:val="center"/>
                              <w:hideMark/>
                            </w:tcPr>
                            <w:p w:rsidR="00C81DB8" w:rsidRDefault="00C81DB8"/>
                          </w:tc>
                        </w:tr>
                      </w:tbl>
                      <w:p w:rsidR="00C81DB8" w:rsidRDefault="00C81DB8">
                        <w:pPr>
                          <w:rPr>
                            <w:rFonts w:ascii="Times New Roman" w:eastAsia="Times New Roman" w:hAnsi="Times New Roman" w:cs="Times New Roman"/>
                            <w:sz w:val="20"/>
                            <w:szCs w:val="20"/>
                          </w:rPr>
                        </w:pPr>
                      </w:p>
                    </w:tc>
                  </w:tr>
                </w:tbl>
                <w:p w:rsidR="00C81DB8" w:rsidRDefault="00C81DB8"/>
                <w:tbl>
                  <w:tblPr>
                    <w:tblW w:w="5000" w:type="pct"/>
                    <w:tblCellMar>
                      <w:left w:w="0" w:type="dxa"/>
                      <w:right w:w="0" w:type="dxa"/>
                    </w:tblCellMar>
                    <w:tblLook w:val="04A0" w:firstRow="1" w:lastRow="0" w:firstColumn="1" w:lastColumn="0" w:noHBand="0" w:noVBand="1"/>
                  </w:tblPr>
                  <w:tblGrid>
                    <w:gridCol w:w="9000"/>
                  </w:tblGrid>
                  <w:tr w:rsidR="00C81DB8">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81DB8">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81DB8">
                                <w:tc>
                                  <w:tcPr>
                                    <w:tcW w:w="0" w:type="auto"/>
                                    <w:tcMar>
                                      <w:top w:w="0" w:type="dxa"/>
                                      <w:left w:w="270" w:type="dxa"/>
                                      <w:bottom w:w="135" w:type="dxa"/>
                                      <w:right w:w="270" w:type="dxa"/>
                                    </w:tcMar>
                                    <w:hideMark/>
                                  </w:tcPr>
                                  <w:p w:rsidR="00C81DB8" w:rsidRDefault="00C81DB8">
                                    <w:pPr>
                                      <w:spacing w:line="360" w:lineRule="auto"/>
                                      <w:rPr>
                                        <w:rFonts w:ascii="Helvetica" w:hAnsi="Helvetica" w:cs="Helvetica"/>
                                        <w:color w:val="202020"/>
                                        <w:sz w:val="24"/>
                                        <w:szCs w:val="24"/>
                                      </w:rPr>
                                    </w:pPr>
                                    <w:r>
                                      <w:rPr>
                                        <w:rFonts w:ascii="Helvetica" w:hAnsi="Helvetica" w:cs="Helvetica"/>
                                        <w:color w:val="202020"/>
                                        <w:sz w:val="21"/>
                                        <w:szCs w:val="21"/>
                                      </w:rPr>
                                      <w:t>If you have any further queries, please don’t hesitate to contact our membership hotline on 1300 883 959. Our passionate staff are happy to assist you with any motorsport query you may have.</w:t>
                                    </w:r>
                                    <w:r>
                                      <w:rPr>
                                        <w:rFonts w:ascii="Helvetica" w:hAnsi="Helvetica" w:cs="Helvetica"/>
                                        <w:color w:val="202020"/>
                                        <w:sz w:val="21"/>
                                        <w:szCs w:val="21"/>
                                      </w:rPr>
                                      <w:br/>
                                      <w:t> </w:t>
                                    </w:r>
                                    <w:r>
                                      <w:rPr>
                                        <w:rFonts w:ascii="Helvetica" w:hAnsi="Helvetica" w:cs="Helvetica"/>
                                        <w:color w:val="202020"/>
                                        <w:sz w:val="21"/>
                                        <w:szCs w:val="21"/>
                                      </w:rPr>
                                      <w:br/>
                                      <w:t>We thank you for your ongoing support of motorsport in Australia and look forward to working with you as Motorsport Australia.</w:t>
                                    </w:r>
                                    <w:r>
                                      <w:rPr>
                                        <w:rFonts w:ascii="Helvetica" w:hAnsi="Helvetica" w:cs="Helvetica"/>
                                        <w:color w:val="202020"/>
                                        <w:sz w:val="21"/>
                                        <w:szCs w:val="21"/>
                                      </w:rPr>
                                      <w:br/>
                                    </w:r>
                                    <w:r>
                                      <w:rPr>
                                        <w:rFonts w:ascii="Helvetica" w:hAnsi="Helvetica" w:cs="Helvetica"/>
                                        <w:color w:val="202020"/>
                                        <w:sz w:val="21"/>
                                        <w:szCs w:val="21"/>
                                      </w:rPr>
                                      <w:br/>
                                      <w:t>Regards,</w:t>
                                    </w:r>
                                    <w:r>
                                      <w:rPr>
                                        <w:rFonts w:ascii="Helvetica" w:hAnsi="Helvetica" w:cs="Helvetica"/>
                                        <w:color w:val="202020"/>
                                        <w:sz w:val="24"/>
                                        <w:szCs w:val="24"/>
                                      </w:rPr>
                                      <w:t xml:space="preserve"> </w:t>
                                    </w:r>
                                  </w:p>
                                </w:tc>
                              </w:tr>
                            </w:tbl>
                            <w:p w:rsidR="00C81DB8" w:rsidRDefault="00C81DB8">
                              <w:pPr>
                                <w:rPr>
                                  <w:rFonts w:ascii="Times New Roman" w:eastAsia="Times New Roman" w:hAnsi="Times New Roman" w:cs="Times New Roman"/>
                                  <w:sz w:val="20"/>
                                  <w:szCs w:val="20"/>
                                </w:rPr>
                              </w:pPr>
                            </w:p>
                          </w:tc>
                        </w:tr>
                      </w:tbl>
                      <w:p w:rsidR="00C81DB8" w:rsidRDefault="00C81DB8">
                        <w:pPr>
                          <w:rPr>
                            <w:rFonts w:ascii="Times New Roman" w:eastAsia="Times New Roman" w:hAnsi="Times New Roman" w:cs="Times New Roman"/>
                            <w:sz w:val="20"/>
                            <w:szCs w:val="20"/>
                          </w:rPr>
                        </w:pPr>
                      </w:p>
                    </w:tc>
                  </w:tr>
                </w:tbl>
                <w:p w:rsidR="00C81DB8" w:rsidRDefault="00C81DB8"/>
                <w:tbl>
                  <w:tblPr>
                    <w:tblW w:w="5000" w:type="pct"/>
                    <w:tblCellMar>
                      <w:left w:w="0" w:type="dxa"/>
                      <w:right w:w="0" w:type="dxa"/>
                    </w:tblCellMar>
                    <w:tblLook w:val="04A0" w:firstRow="1" w:lastRow="0" w:firstColumn="1" w:lastColumn="0" w:noHBand="0" w:noVBand="1"/>
                  </w:tblPr>
                  <w:tblGrid>
                    <w:gridCol w:w="9000"/>
                  </w:tblGrid>
                  <w:tr w:rsidR="00C81DB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81DB8">
                          <w:tc>
                            <w:tcPr>
                              <w:tcW w:w="0" w:type="auto"/>
                              <w:tcMar>
                                <w:top w:w="0" w:type="dxa"/>
                                <w:left w:w="135" w:type="dxa"/>
                                <w:bottom w:w="0" w:type="dxa"/>
                                <w:right w:w="135" w:type="dxa"/>
                              </w:tcMar>
                              <w:hideMark/>
                            </w:tcPr>
                            <w:p w:rsidR="00C81DB8" w:rsidRDefault="00C81DB8">
                              <w:pPr>
                                <w:jc w:val="center"/>
                              </w:pPr>
                              <w:r>
                                <w:rPr>
                                  <w:noProof/>
                                </w:rPr>
                                <w:drawing>
                                  <wp:inline distT="0" distB="0" distL="0" distR="0">
                                    <wp:extent cx="5372100" cy="600075"/>
                                    <wp:effectExtent l="0" t="0" r="0" b="9525"/>
                                    <wp:docPr id="7" name="Picture 7" descr="https://gallery.mailchimp.com/d0eccfffffa6723e6c9d37b35/images/90ed422d-fe94-42f7-9e18-86ee26489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d0eccfffffa6723e6c9d37b35/images/90ed422d-fe94-42f7-9e18-86ee2648915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600075"/>
                                            </a:xfrm>
                                            <a:prstGeom prst="rect">
                                              <a:avLst/>
                                            </a:prstGeom>
                                            <a:noFill/>
                                            <a:ln>
                                              <a:noFill/>
                                            </a:ln>
                                          </pic:spPr>
                                        </pic:pic>
                                      </a:graphicData>
                                    </a:graphic>
                                  </wp:inline>
                                </w:drawing>
                              </w:r>
                            </w:p>
                          </w:tc>
                        </w:tr>
                      </w:tbl>
                      <w:p w:rsidR="00C81DB8" w:rsidRDefault="00C81DB8">
                        <w:pPr>
                          <w:rPr>
                            <w:rFonts w:ascii="Times New Roman" w:eastAsia="Times New Roman" w:hAnsi="Times New Roman" w:cs="Times New Roman"/>
                            <w:sz w:val="20"/>
                            <w:szCs w:val="20"/>
                          </w:rPr>
                        </w:pPr>
                      </w:p>
                    </w:tc>
                  </w:tr>
                </w:tbl>
                <w:p w:rsidR="00C81DB8" w:rsidRDefault="00C81DB8"/>
                <w:tbl>
                  <w:tblPr>
                    <w:tblW w:w="5000" w:type="pct"/>
                    <w:tblCellMar>
                      <w:left w:w="0" w:type="dxa"/>
                      <w:right w:w="0" w:type="dxa"/>
                    </w:tblCellMar>
                    <w:tblLook w:val="04A0" w:firstRow="1" w:lastRow="0" w:firstColumn="1" w:lastColumn="0" w:noHBand="0" w:noVBand="1"/>
                  </w:tblPr>
                  <w:tblGrid>
                    <w:gridCol w:w="9000"/>
                  </w:tblGrid>
                  <w:tr w:rsidR="00C81DB8">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81DB8">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81DB8">
                                <w:tc>
                                  <w:tcPr>
                                    <w:tcW w:w="0" w:type="auto"/>
                                    <w:tcMar>
                                      <w:top w:w="0" w:type="dxa"/>
                                      <w:left w:w="270" w:type="dxa"/>
                                      <w:bottom w:w="135" w:type="dxa"/>
                                      <w:right w:w="270" w:type="dxa"/>
                                    </w:tcMar>
                                    <w:hideMark/>
                                  </w:tcPr>
                                  <w:p w:rsidR="00C81DB8" w:rsidRDefault="00C81DB8">
                                    <w:pPr>
                                      <w:spacing w:line="360" w:lineRule="auto"/>
                                      <w:rPr>
                                        <w:rFonts w:ascii="Helvetica" w:hAnsi="Helvetica" w:cs="Helvetica"/>
                                        <w:color w:val="202020"/>
                                        <w:sz w:val="24"/>
                                        <w:szCs w:val="24"/>
                                      </w:rPr>
                                    </w:pPr>
                                    <w:r>
                                      <w:rPr>
                                        <w:rStyle w:val="Strong"/>
                                        <w:rFonts w:ascii="Helvetica" w:hAnsi="Helvetica" w:cs="Helvetica"/>
                                        <w:color w:val="202020"/>
                                        <w:sz w:val="21"/>
                                        <w:szCs w:val="21"/>
                                      </w:rPr>
                                      <w:lastRenderedPageBreak/>
                                      <w:t>Andrew Papadopoulos</w:t>
                                    </w:r>
                                    <w:r>
                                      <w:rPr>
                                        <w:rFonts w:ascii="Helvetica" w:hAnsi="Helvetica" w:cs="Helvetica"/>
                                        <w:color w:val="202020"/>
                                        <w:sz w:val="21"/>
                                        <w:szCs w:val="21"/>
                                      </w:rPr>
                                      <w:br/>
                                      <w:t>CAMS President</w:t>
                                    </w:r>
                                    <w:r>
                                      <w:rPr>
                                        <w:rFonts w:ascii="Helvetica" w:hAnsi="Helvetica" w:cs="Helvetica"/>
                                        <w:color w:val="202020"/>
                                        <w:sz w:val="24"/>
                                        <w:szCs w:val="24"/>
                                      </w:rPr>
                                      <w:br/>
                                      <w:t xml:space="preserve">  </w:t>
                                    </w:r>
                                  </w:p>
                                </w:tc>
                              </w:tr>
                            </w:tbl>
                            <w:p w:rsidR="00C81DB8" w:rsidRDefault="00C81DB8">
                              <w:pPr>
                                <w:rPr>
                                  <w:rFonts w:ascii="Times New Roman" w:eastAsia="Times New Roman" w:hAnsi="Times New Roman" w:cs="Times New Roman"/>
                                  <w:sz w:val="20"/>
                                  <w:szCs w:val="20"/>
                                </w:rPr>
                              </w:pPr>
                            </w:p>
                          </w:tc>
                        </w:tr>
                      </w:tbl>
                      <w:p w:rsidR="00C81DB8" w:rsidRDefault="00C81DB8">
                        <w:pPr>
                          <w:rPr>
                            <w:rFonts w:ascii="Times New Roman" w:eastAsia="Times New Roman" w:hAnsi="Times New Roman" w:cs="Times New Roman"/>
                            <w:sz w:val="20"/>
                            <w:szCs w:val="20"/>
                          </w:rPr>
                        </w:pPr>
                      </w:p>
                    </w:tc>
                  </w:tr>
                </w:tbl>
                <w:p w:rsidR="00C81DB8" w:rsidRDefault="00C81DB8">
                  <w:pPr>
                    <w:rPr>
                      <w:rFonts w:eastAsia="Times New Roman"/>
                    </w:rPr>
                  </w:pPr>
                </w:p>
              </w:tc>
            </w:tr>
            <w:tr w:rsidR="00C81DB8">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C81DB8">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81DB8">
                          <w:tc>
                            <w:tcPr>
                              <w:tcW w:w="0" w:type="auto"/>
                              <w:hideMark/>
                            </w:tcPr>
                            <w:p w:rsidR="00C81DB8" w:rsidRDefault="00C81DB8">
                              <w:pPr>
                                <w:jc w:val="center"/>
                              </w:pPr>
                              <w:r>
                                <w:rPr>
                                  <w:noProof/>
                                  <w:color w:val="0000FF"/>
                                </w:rPr>
                                <w:lastRenderedPageBreak/>
                                <w:drawing>
                                  <wp:inline distT="0" distB="0" distL="0" distR="0">
                                    <wp:extent cx="5524500" cy="1790700"/>
                                    <wp:effectExtent l="0" t="0" r="0" b="0"/>
                                    <wp:docPr id="6" name="Picture 6" descr="https://gallery.mailchimp.com/d0eccfffffa6723e6c9d37b35/images/17596462-7dc0-4b78-9930-ac18c5def5ae.png">
                                      <a:hlinkClick xmlns:a="http://schemas.openxmlformats.org/drawingml/2006/main" r:id="rId1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d0eccfffffa6723e6c9d37b35/images/17596462-7dc0-4b78-9930-ac18c5def5a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1790700"/>
                                            </a:xfrm>
                                            <a:prstGeom prst="rect">
                                              <a:avLst/>
                                            </a:prstGeom>
                                            <a:noFill/>
                                            <a:ln>
                                              <a:noFill/>
                                            </a:ln>
                                          </pic:spPr>
                                        </pic:pic>
                                      </a:graphicData>
                                    </a:graphic>
                                  </wp:inline>
                                </w:drawing>
                              </w:r>
                            </w:p>
                          </w:tc>
                        </w:tr>
                      </w:tbl>
                      <w:p w:rsidR="00C81DB8" w:rsidRDefault="00C81DB8">
                        <w:pPr>
                          <w:rPr>
                            <w:rFonts w:ascii="Times New Roman" w:eastAsia="Times New Roman" w:hAnsi="Times New Roman" w:cs="Times New Roman"/>
                            <w:sz w:val="20"/>
                            <w:szCs w:val="20"/>
                          </w:rPr>
                        </w:pPr>
                      </w:p>
                    </w:tc>
                  </w:tr>
                </w:tbl>
                <w:p w:rsidR="00C81DB8" w:rsidRDefault="00C81DB8"/>
                <w:tbl>
                  <w:tblPr>
                    <w:tblW w:w="5000" w:type="pct"/>
                    <w:tblCellMar>
                      <w:left w:w="0" w:type="dxa"/>
                      <w:right w:w="0" w:type="dxa"/>
                    </w:tblCellMar>
                    <w:tblLook w:val="04A0" w:firstRow="1" w:lastRow="0" w:firstColumn="1" w:lastColumn="0" w:noHBand="0" w:noVBand="1"/>
                  </w:tblPr>
                  <w:tblGrid>
                    <w:gridCol w:w="9000"/>
                  </w:tblGrid>
                  <w:tr w:rsidR="00C81DB8">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C81DB8">
                          <w:tc>
                            <w:tcPr>
                              <w:tcW w:w="0" w:type="auto"/>
                              <w:tcBorders>
                                <w:top w:val="single" w:sz="12" w:space="0" w:color="EAEAEA"/>
                                <w:left w:val="nil"/>
                                <w:bottom w:val="nil"/>
                                <w:right w:val="nil"/>
                              </w:tcBorders>
                              <w:vAlign w:val="center"/>
                              <w:hideMark/>
                            </w:tcPr>
                            <w:p w:rsidR="00C81DB8" w:rsidRDefault="00C81DB8"/>
                          </w:tc>
                        </w:tr>
                      </w:tbl>
                      <w:p w:rsidR="00C81DB8" w:rsidRDefault="00C81DB8">
                        <w:pPr>
                          <w:rPr>
                            <w:rFonts w:ascii="Times New Roman" w:eastAsia="Times New Roman" w:hAnsi="Times New Roman" w:cs="Times New Roman"/>
                            <w:sz w:val="20"/>
                            <w:szCs w:val="20"/>
                          </w:rPr>
                        </w:pPr>
                      </w:p>
                    </w:tc>
                  </w:tr>
                </w:tbl>
                <w:p w:rsidR="00C81DB8" w:rsidRDefault="00C81DB8"/>
                <w:tbl>
                  <w:tblPr>
                    <w:tblW w:w="5000" w:type="pct"/>
                    <w:tblCellMar>
                      <w:left w:w="0" w:type="dxa"/>
                      <w:right w:w="0" w:type="dxa"/>
                    </w:tblCellMar>
                    <w:tblLook w:val="04A0" w:firstRow="1" w:lastRow="0" w:firstColumn="1" w:lastColumn="0" w:noHBand="0" w:noVBand="1"/>
                  </w:tblPr>
                  <w:tblGrid>
                    <w:gridCol w:w="9000"/>
                  </w:tblGrid>
                  <w:tr w:rsidR="00C81DB8">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C81DB8">
                          <w:trPr>
                            <w:jc w:val="center"/>
                          </w:trPr>
                          <w:tc>
                            <w:tcPr>
                              <w:tcW w:w="0" w:type="auto"/>
                              <w:tcMar>
                                <w:top w:w="0" w:type="dxa"/>
                                <w:left w:w="135" w:type="dxa"/>
                                <w:bottom w:w="0" w:type="dxa"/>
                                <w:right w:w="135" w:type="dxa"/>
                              </w:tcMar>
                              <w:vAlign w:val="center"/>
                              <w:hideMark/>
                            </w:tcPr>
                            <w:tbl>
                              <w:tblPr>
                                <w:tblW w:w="0" w:type="auto"/>
                                <w:jc w:val="center"/>
                                <w:tblCellMar>
                                  <w:left w:w="0" w:type="dxa"/>
                                  <w:right w:w="0" w:type="dxa"/>
                                </w:tblCellMar>
                                <w:tblLook w:val="04A0" w:firstRow="1" w:lastRow="0" w:firstColumn="1" w:lastColumn="0" w:noHBand="0" w:noVBand="1"/>
                              </w:tblPr>
                              <w:tblGrid>
                                <w:gridCol w:w="4470"/>
                              </w:tblGrid>
                              <w:tr w:rsidR="00C81DB8">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200"/>
                                    </w:tblGrid>
                                    <w:tr w:rsidR="00C81DB8">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870"/>
                                            <w:gridCol w:w="870"/>
                                            <w:gridCol w:w="870"/>
                                            <w:gridCol w:w="870"/>
                                            <w:gridCol w:w="720"/>
                                          </w:tblGrid>
                                          <w:tr w:rsidR="00C81DB8">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C81DB8">
                                                  <w:tc>
                                                    <w:tcPr>
                                                      <w:tcW w:w="0" w:type="auto"/>
                                                      <w:tcMar>
                                                        <w:top w:w="0" w:type="dxa"/>
                                                        <w:left w:w="0" w:type="dxa"/>
                                                        <w:bottom w:w="75" w:type="dxa"/>
                                                        <w:right w:w="150" w:type="dxa"/>
                                                      </w:tcMar>
                                                      <w:hideMark/>
                                                    </w:tcPr>
                                                    <w:p w:rsidR="00C81DB8" w:rsidRDefault="00C81DB8">
                                                      <w:pPr>
                                                        <w:jc w:val="center"/>
                                                      </w:pPr>
                                                      <w:r>
                                                        <w:rPr>
                                                          <w:noProof/>
                                                          <w:color w:val="0000FF"/>
                                                        </w:rPr>
                                                        <w:drawing>
                                                          <wp:inline distT="0" distB="0" distL="0" distR="0">
                                                            <wp:extent cx="457200" cy="457200"/>
                                                            <wp:effectExtent l="0" t="0" r="0" b="0"/>
                                                            <wp:docPr id="5" name="Picture 5" descr="Facebook">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e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C81DB8">
                                                  <w:tc>
                                                    <w:tcPr>
                                                      <w:tcW w:w="0" w:type="auto"/>
                                                      <w:tcMar>
                                                        <w:top w:w="0" w:type="dxa"/>
                                                        <w:left w:w="0" w:type="dxa"/>
                                                        <w:bottom w:w="135" w:type="dxa"/>
                                                        <w:right w:w="150" w:type="dxa"/>
                                                      </w:tcMar>
                                                      <w:hideMark/>
                                                    </w:tcPr>
                                                    <w:p w:rsidR="00C81DB8" w:rsidRDefault="00C81DB8">
                                                      <w:pPr>
                                                        <w:jc w:val="center"/>
                                                      </w:pPr>
                                                      <w:hyperlink r:id="rId20" w:tgtFrame="_blank" w:history="1">
                                                        <w:r>
                                                          <w:rPr>
                                                            <w:rStyle w:val="Hyperlink"/>
                                                            <w:rFonts w:ascii="Arial" w:hAnsi="Arial" w:cs="Arial"/>
                                                            <w:color w:val="B6B6B6"/>
                                                            <w:sz w:val="15"/>
                                                            <w:szCs w:val="15"/>
                                                          </w:rPr>
                                                          <w:t>Facebook</w:t>
                                                        </w:r>
                                                      </w:hyperlink>
                                                      <w:r>
                                                        <w:t xml:space="preserve"> </w:t>
                                                      </w:r>
                                                    </w:p>
                                                  </w:tc>
                                                </w:tr>
                                              </w:tbl>
                                              <w:p w:rsidR="00C81DB8" w:rsidRDefault="00C81DB8">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C81DB8">
                                                  <w:tc>
                                                    <w:tcPr>
                                                      <w:tcW w:w="0" w:type="auto"/>
                                                      <w:tcMar>
                                                        <w:top w:w="0" w:type="dxa"/>
                                                        <w:left w:w="0" w:type="dxa"/>
                                                        <w:bottom w:w="75" w:type="dxa"/>
                                                        <w:right w:w="150" w:type="dxa"/>
                                                      </w:tcMar>
                                                      <w:hideMark/>
                                                    </w:tcPr>
                                                    <w:p w:rsidR="00C81DB8" w:rsidRDefault="00C81DB8">
                                                      <w:pPr>
                                                        <w:jc w:val="center"/>
                                                      </w:pPr>
                                                      <w:r>
                                                        <w:rPr>
                                                          <w:noProof/>
                                                          <w:color w:val="0000FF"/>
                                                        </w:rPr>
                                                        <w:drawing>
                                                          <wp:inline distT="0" distB="0" distL="0" distR="0">
                                                            <wp:extent cx="457200" cy="457200"/>
                                                            <wp:effectExtent l="0" t="0" r="0" b="0"/>
                                                            <wp:docPr id="4" name="Picture 4" descr="Twitt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it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C81DB8">
                                                  <w:tc>
                                                    <w:tcPr>
                                                      <w:tcW w:w="0" w:type="auto"/>
                                                      <w:tcMar>
                                                        <w:top w:w="0" w:type="dxa"/>
                                                        <w:left w:w="0" w:type="dxa"/>
                                                        <w:bottom w:w="135" w:type="dxa"/>
                                                        <w:right w:w="150" w:type="dxa"/>
                                                      </w:tcMar>
                                                      <w:hideMark/>
                                                    </w:tcPr>
                                                    <w:p w:rsidR="00C81DB8" w:rsidRDefault="00C81DB8">
                                                      <w:pPr>
                                                        <w:jc w:val="center"/>
                                                      </w:pPr>
                                                      <w:hyperlink r:id="rId23" w:tgtFrame="_blank" w:history="1">
                                                        <w:r>
                                                          <w:rPr>
                                                            <w:rStyle w:val="Hyperlink"/>
                                                            <w:rFonts w:ascii="Arial" w:hAnsi="Arial" w:cs="Arial"/>
                                                            <w:color w:val="B6B6B6"/>
                                                            <w:sz w:val="15"/>
                                                            <w:szCs w:val="15"/>
                                                          </w:rPr>
                                                          <w:t>Twitter</w:t>
                                                        </w:r>
                                                      </w:hyperlink>
                                                      <w:r>
                                                        <w:t xml:space="preserve"> </w:t>
                                                      </w:r>
                                                    </w:p>
                                                  </w:tc>
                                                </w:tr>
                                              </w:tbl>
                                              <w:p w:rsidR="00C81DB8" w:rsidRDefault="00C81DB8">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C81DB8">
                                                  <w:tc>
                                                    <w:tcPr>
                                                      <w:tcW w:w="0" w:type="auto"/>
                                                      <w:tcMar>
                                                        <w:top w:w="0" w:type="dxa"/>
                                                        <w:left w:w="0" w:type="dxa"/>
                                                        <w:bottom w:w="75" w:type="dxa"/>
                                                        <w:right w:w="150" w:type="dxa"/>
                                                      </w:tcMar>
                                                      <w:hideMark/>
                                                    </w:tcPr>
                                                    <w:p w:rsidR="00C81DB8" w:rsidRDefault="00C81DB8">
                                                      <w:pPr>
                                                        <w:jc w:val="center"/>
                                                      </w:pPr>
                                                      <w:r>
                                                        <w:rPr>
                                                          <w:noProof/>
                                                          <w:color w:val="0000FF"/>
                                                        </w:rPr>
                                                        <w:drawing>
                                                          <wp:inline distT="0" distB="0" distL="0" distR="0">
                                                            <wp:extent cx="457200" cy="457200"/>
                                                            <wp:effectExtent l="0" t="0" r="0" b="0"/>
                                                            <wp:docPr id="3" name="Picture 3" descr="Instagram">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t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C81DB8">
                                                  <w:tc>
                                                    <w:tcPr>
                                                      <w:tcW w:w="0" w:type="auto"/>
                                                      <w:tcMar>
                                                        <w:top w:w="0" w:type="dxa"/>
                                                        <w:left w:w="0" w:type="dxa"/>
                                                        <w:bottom w:w="135" w:type="dxa"/>
                                                        <w:right w:w="150" w:type="dxa"/>
                                                      </w:tcMar>
                                                      <w:hideMark/>
                                                    </w:tcPr>
                                                    <w:p w:rsidR="00C81DB8" w:rsidRDefault="00C81DB8">
                                                      <w:pPr>
                                                        <w:jc w:val="center"/>
                                                      </w:pPr>
                                                      <w:hyperlink r:id="rId26" w:tgtFrame="_blank" w:history="1">
                                                        <w:r>
                                                          <w:rPr>
                                                            <w:rStyle w:val="Hyperlink"/>
                                                            <w:rFonts w:ascii="Arial" w:hAnsi="Arial" w:cs="Arial"/>
                                                            <w:color w:val="B6B6B6"/>
                                                            <w:sz w:val="15"/>
                                                            <w:szCs w:val="15"/>
                                                          </w:rPr>
                                                          <w:t>Instagram</w:t>
                                                        </w:r>
                                                      </w:hyperlink>
                                                      <w:r>
                                                        <w:t xml:space="preserve"> </w:t>
                                                      </w:r>
                                                    </w:p>
                                                  </w:tc>
                                                </w:tr>
                                              </w:tbl>
                                              <w:p w:rsidR="00C81DB8" w:rsidRDefault="00C81DB8">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C81DB8">
                                                  <w:tc>
                                                    <w:tcPr>
                                                      <w:tcW w:w="0" w:type="auto"/>
                                                      <w:tcMar>
                                                        <w:top w:w="0" w:type="dxa"/>
                                                        <w:left w:w="0" w:type="dxa"/>
                                                        <w:bottom w:w="75" w:type="dxa"/>
                                                        <w:right w:w="150" w:type="dxa"/>
                                                      </w:tcMar>
                                                      <w:hideMark/>
                                                    </w:tcPr>
                                                    <w:p w:rsidR="00C81DB8" w:rsidRDefault="00C81DB8">
                                                      <w:pPr>
                                                        <w:jc w:val="center"/>
                                                      </w:pPr>
                                                      <w:r>
                                                        <w:rPr>
                                                          <w:noProof/>
                                                          <w:color w:val="0000FF"/>
                                                        </w:rPr>
                                                        <w:drawing>
                                                          <wp:inline distT="0" distB="0" distL="0" distR="0">
                                                            <wp:extent cx="457200" cy="457200"/>
                                                            <wp:effectExtent l="0" t="0" r="0" b="0"/>
                                                            <wp:docPr id="2" name="Picture 2" descr="YouTube">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ouTub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C81DB8">
                                                  <w:tc>
                                                    <w:tcPr>
                                                      <w:tcW w:w="0" w:type="auto"/>
                                                      <w:tcMar>
                                                        <w:top w:w="0" w:type="dxa"/>
                                                        <w:left w:w="0" w:type="dxa"/>
                                                        <w:bottom w:w="135" w:type="dxa"/>
                                                        <w:right w:w="150" w:type="dxa"/>
                                                      </w:tcMar>
                                                      <w:hideMark/>
                                                    </w:tcPr>
                                                    <w:p w:rsidR="00C81DB8" w:rsidRDefault="00C81DB8">
                                                      <w:pPr>
                                                        <w:jc w:val="center"/>
                                                      </w:pPr>
                                                      <w:hyperlink r:id="rId29" w:tgtFrame="_blank" w:history="1">
                                                        <w:r>
                                                          <w:rPr>
                                                            <w:rStyle w:val="Hyperlink"/>
                                                            <w:rFonts w:ascii="Arial" w:hAnsi="Arial" w:cs="Arial"/>
                                                            <w:color w:val="B6B6B6"/>
                                                            <w:sz w:val="15"/>
                                                            <w:szCs w:val="15"/>
                                                          </w:rPr>
                                                          <w:t>YouTube</w:t>
                                                        </w:r>
                                                      </w:hyperlink>
                                                      <w:r>
                                                        <w:t xml:space="preserve"> </w:t>
                                                      </w:r>
                                                    </w:p>
                                                  </w:tc>
                                                </w:tr>
                                              </w:tbl>
                                              <w:p w:rsidR="00C81DB8" w:rsidRDefault="00C81DB8">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C81DB8">
                                                  <w:tc>
                                                    <w:tcPr>
                                                      <w:tcW w:w="0" w:type="auto"/>
                                                      <w:tcMar>
                                                        <w:top w:w="0" w:type="dxa"/>
                                                        <w:left w:w="0" w:type="dxa"/>
                                                        <w:bottom w:w="75" w:type="dxa"/>
                                                        <w:right w:w="0" w:type="dxa"/>
                                                      </w:tcMar>
                                                      <w:hideMark/>
                                                    </w:tcPr>
                                                    <w:p w:rsidR="00C81DB8" w:rsidRDefault="00C81DB8">
                                                      <w:pPr>
                                                        <w:jc w:val="center"/>
                                                      </w:pPr>
                                                      <w:r>
                                                        <w:rPr>
                                                          <w:noProof/>
                                                          <w:color w:val="0000FF"/>
                                                        </w:rPr>
                                                        <w:drawing>
                                                          <wp:inline distT="0" distB="0" distL="0" distR="0">
                                                            <wp:extent cx="457200" cy="457200"/>
                                                            <wp:effectExtent l="0" t="0" r="0" b="0"/>
                                                            <wp:docPr id="1" name="Picture 1" descr="Website">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bs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C81DB8">
                                                  <w:tc>
                                                    <w:tcPr>
                                                      <w:tcW w:w="0" w:type="auto"/>
                                                      <w:tcMar>
                                                        <w:top w:w="0" w:type="dxa"/>
                                                        <w:left w:w="0" w:type="dxa"/>
                                                        <w:bottom w:w="135" w:type="dxa"/>
                                                        <w:right w:w="0" w:type="dxa"/>
                                                      </w:tcMar>
                                                      <w:hideMark/>
                                                    </w:tcPr>
                                                    <w:p w:rsidR="00C81DB8" w:rsidRDefault="00C81DB8">
                                                      <w:pPr>
                                                        <w:jc w:val="center"/>
                                                      </w:pPr>
                                                      <w:hyperlink r:id="rId32" w:tgtFrame="_blank" w:history="1">
                                                        <w:r>
                                                          <w:rPr>
                                                            <w:rStyle w:val="Hyperlink"/>
                                                            <w:rFonts w:ascii="Arial" w:hAnsi="Arial" w:cs="Arial"/>
                                                            <w:color w:val="B6B6B6"/>
                                                            <w:sz w:val="15"/>
                                                            <w:szCs w:val="15"/>
                                                          </w:rPr>
                                                          <w:t>Website</w:t>
                                                        </w:r>
                                                      </w:hyperlink>
                                                      <w:r>
                                                        <w:t xml:space="preserve"> </w:t>
                                                      </w:r>
                                                    </w:p>
                                                  </w:tc>
                                                </w:tr>
                                              </w:tbl>
                                              <w:p w:rsidR="00C81DB8" w:rsidRDefault="00C81DB8">
                                                <w:pPr>
                                                  <w:rPr>
                                                    <w:rFonts w:ascii="Times New Roman" w:eastAsia="Times New Roman" w:hAnsi="Times New Roman" w:cs="Times New Roman"/>
                                                    <w:sz w:val="20"/>
                                                    <w:szCs w:val="20"/>
                                                  </w:rPr>
                                                </w:pPr>
                                              </w:p>
                                            </w:tc>
                                          </w:tr>
                                        </w:tbl>
                                        <w:p w:rsidR="00C81DB8" w:rsidRDefault="00C81DB8">
                                          <w:pPr>
                                            <w:jc w:val="center"/>
                                            <w:rPr>
                                              <w:rFonts w:ascii="Times New Roman" w:eastAsia="Times New Roman" w:hAnsi="Times New Roman" w:cs="Times New Roman"/>
                                              <w:sz w:val="20"/>
                                              <w:szCs w:val="20"/>
                                            </w:rPr>
                                          </w:pPr>
                                        </w:p>
                                      </w:tc>
                                    </w:tr>
                                  </w:tbl>
                                  <w:p w:rsidR="00C81DB8" w:rsidRDefault="00C81DB8">
                                    <w:pPr>
                                      <w:jc w:val="center"/>
                                      <w:rPr>
                                        <w:rFonts w:ascii="Times New Roman" w:eastAsia="Times New Roman" w:hAnsi="Times New Roman" w:cs="Times New Roman"/>
                                        <w:sz w:val="20"/>
                                        <w:szCs w:val="20"/>
                                      </w:rPr>
                                    </w:pPr>
                                  </w:p>
                                </w:tc>
                              </w:tr>
                            </w:tbl>
                            <w:p w:rsidR="00C81DB8" w:rsidRDefault="00C81DB8">
                              <w:pPr>
                                <w:jc w:val="center"/>
                                <w:rPr>
                                  <w:rFonts w:ascii="Times New Roman" w:eastAsia="Times New Roman" w:hAnsi="Times New Roman" w:cs="Times New Roman"/>
                                  <w:sz w:val="20"/>
                                  <w:szCs w:val="20"/>
                                </w:rPr>
                              </w:pPr>
                            </w:p>
                          </w:tc>
                        </w:tr>
                      </w:tbl>
                      <w:p w:rsidR="00C81DB8" w:rsidRDefault="00C81DB8">
                        <w:pPr>
                          <w:jc w:val="center"/>
                          <w:rPr>
                            <w:rFonts w:ascii="Times New Roman" w:eastAsia="Times New Roman" w:hAnsi="Times New Roman" w:cs="Times New Roman"/>
                            <w:sz w:val="20"/>
                            <w:szCs w:val="20"/>
                          </w:rPr>
                        </w:pPr>
                      </w:p>
                    </w:tc>
                  </w:tr>
                </w:tbl>
                <w:p w:rsidR="00C81DB8" w:rsidRDefault="00C81DB8"/>
                <w:tbl>
                  <w:tblPr>
                    <w:tblW w:w="5000" w:type="pct"/>
                    <w:tblCellMar>
                      <w:left w:w="0" w:type="dxa"/>
                      <w:right w:w="0" w:type="dxa"/>
                    </w:tblCellMar>
                    <w:tblLook w:val="04A0" w:firstRow="1" w:lastRow="0" w:firstColumn="1" w:lastColumn="0" w:noHBand="0" w:noVBand="1"/>
                  </w:tblPr>
                  <w:tblGrid>
                    <w:gridCol w:w="9000"/>
                  </w:tblGrid>
                  <w:tr w:rsidR="00C81DB8">
                    <w:tc>
                      <w:tcPr>
                        <w:tcW w:w="0" w:type="auto"/>
                        <w:tcMar>
                          <w:top w:w="150" w:type="dxa"/>
                          <w:left w:w="270" w:type="dxa"/>
                          <w:bottom w:w="3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C81DB8">
                          <w:tc>
                            <w:tcPr>
                              <w:tcW w:w="0" w:type="auto"/>
                              <w:tcBorders>
                                <w:top w:val="single" w:sz="12" w:space="0" w:color="EEEEEE"/>
                                <w:left w:val="nil"/>
                                <w:bottom w:val="nil"/>
                                <w:right w:val="nil"/>
                              </w:tcBorders>
                              <w:vAlign w:val="center"/>
                              <w:hideMark/>
                            </w:tcPr>
                            <w:p w:rsidR="00C81DB8" w:rsidRDefault="00C81DB8"/>
                          </w:tc>
                        </w:tr>
                      </w:tbl>
                      <w:p w:rsidR="00C81DB8" w:rsidRDefault="00C81DB8">
                        <w:pPr>
                          <w:rPr>
                            <w:rFonts w:ascii="Times New Roman" w:eastAsia="Times New Roman" w:hAnsi="Times New Roman" w:cs="Times New Roman"/>
                            <w:sz w:val="20"/>
                            <w:szCs w:val="20"/>
                          </w:rPr>
                        </w:pPr>
                      </w:p>
                    </w:tc>
                  </w:tr>
                </w:tbl>
                <w:p w:rsidR="00C81DB8" w:rsidRDefault="00C81DB8"/>
                <w:tbl>
                  <w:tblPr>
                    <w:tblW w:w="5000" w:type="pct"/>
                    <w:tblCellMar>
                      <w:left w:w="0" w:type="dxa"/>
                      <w:right w:w="0" w:type="dxa"/>
                    </w:tblCellMar>
                    <w:tblLook w:val="04A0" w:firstRow="1" w:lastRow="0" w:firstColumn="1" w:lastColumn="0" w:noHBand="0" w:noVBand="1"/>
                  </w:tblPr>
                  <w:tblGrid>
                    <w:gridCol w:w="9000"/>
                  </w:tblGrid>
                  <w:tr w:rsidR="00C81DB8">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81DB8">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81DB8">
                                <w:tc>
                                  <w:tcPr>
                                    <w:tcW w:w="0" w:type="auto"/>
                                    <w:tcMar>
                                      <w:top w:w="0" w:type="dxa"/>
                                      <w:left w:w="270" w:type="dxa"/>
                                      <w:bottom w:w="135" w:type="dxa"/>
                                      <w:right w:w="270" w:type="dxa"/>
                                    </w:tcMar>
                                    <w:hideMark/>
                                  </w:tcPr>
                                  <w:p w:rsidR="00C81DB8" w:rsidRDefault="00C81DB8">
                                    <w:pPr>
                                      <w:spacing w:line="360" w:lineRule="auto"/>
                                      <w:jc w:val="center"/>
                                      <w:rPr>
                                        <w:rFonts w:ascii="Helvetica" w:hAnsi="Helvetica" w:cs="Helvetica"/>
                                        <w:color w:val="656565"/>
                                        <w:sz w:val="18"/>
                                        <w:szCs w:val="18"/>
                                      </w:rPr>
                                    </w:pPr>
                                    <w:r>
                                      <w:rPr>
                                        <w:rFonts w:ascii="Helvetica" w:hAnsi="Helvetica" w:cs="Helvetica"/>
                                        <w:color w:val="D3D3D3"/>
                                        <w:sz w:val="18"/>
                                        <w:szCs w:val="18"/>
                                      </w:rPr>
                                      <w:t>© 2019 - Confederation of Australian Motor Sport</w:t>
                                    </w:r>
                                    <w:r>
                                      <w:rPr>
                                        <w:rFonts w:ascii="Helvetica" w:hAnsi="Helvetica" w:cs="Helvetica"/>
                                        <w:color w:val="D3D3D3"/>
                                        <w:sz w:val="18"/>
                                        <w:szCs w:val="18"/>
                                      </w:rPr>
                                      <w:br/>
                                    </w:r>
                                    <w:r>
                                      <w:rPr>
                                        <w:rFonts w:ascii="Helvetica" w:hAnsi="Helvetica" w:cs="Helvetica"/>
                                        <w:color w:val="D3D3D3"/>
                                        <w:sz w:val="18"/>
                                        <w:szCs w:val="18"/>
                                      </w:rPr>
                                      <w:br/>
                                    </w:r>
                                    <w:r>
                                      <w:rPr>
                                        <w:rStyle w:val="Strong"/>
                                        <w:rFonts w:ascii="Helvetica" w:hAnsi="Helvetica" w:cs="Helvetica"/>
                                        <w:color w:val="D3D3D3"/>
                                        <w:sz w:val="18"/>
                                        <w:szCs w:val="18"/>
                                      </w:rPr>
                                      <w:t>Our mailing address is:</w:t>
                                    </w:r>
                                    <w:r>
                                      <w:rPr>
                                        <w:rFonts w:ascii="Helvetica" w:hAnsi="Helvetica" w:cs="Helvetica"/>
                                        <w:color w:val="D3D3D3"/>
                                        <w:sz w:val="18"/>
                                        <w:szCs w:val="18"/>
                                      </w:rPr>
                                      <w:br/>
                                      <w:t>851 Dandenong Road,</w:t>
                                    </w:r>
                                    <w:r>
                                      <w:rPr>
                                        <w:rFonts w:ascii="Helvetica" w:hAnsi="Helvetica" w:cs="Helvetica"/>
                                        <w:color w:val="D3D3D3"/>
                                        <w:sz w:val="18"/>
                                        <w:szCs w:val="18"/>
                                      </w:rPr>
                                      <w:br/>
                                      <w:t>Malvern East, Victoria, 3145</w:t>
                                    </w:r>
                                    <w:r>
                                      <w:rPr>
                                        <w:rFonts w:ascii="Helvetica" w:hAnsi="Helvetica" w:cs="Helvetica"/>
                                        <w:color w:val="D3D3D3"/>
                                        <w:sz w:val="18"/>
                                        <w:szCs w:val="18"/>
                                      </w:rPr>
                                      <w:br/>
                                      <w:t>Australia</w:t>
                                    </w:r>
                                    <w:r>
                                      <w:rPr>
                                        <w:rFonts w:ascii="Helvetica" w:hAnsi="Helvetica" w:cs="Helvetica"/>
                                        <w:color w:val="D3D3D3"/>
                                        <w:sz w:val="18"/>
                                        <w:szCs w:val="18"/>
                                      </w:rPr>
                                      <w:br/>
                                    </w:r>
                                    <w:r>
                                      <w:rPr>
                                        <w:rFonts w:ascii="Helvetica" w:hAnsi="Helvetica" w:cs="Helvetica"/>
                                        <w:color w:val="D3D3D3"/>
                                        <w:sz w:val="18"/>
                                        <w:szCs w:val="18"/>
                                      </w:rPr>
                                      <w:br/>
                                      <w:t>Want to change how you receive these emails?</w:t>
                                    </w:r>
                                    <w:r>
                                      <w:rPr>
                                        <w:rFonts w:ascii="Helvetica" w:hAnsi="Helvetica" w:cs="Helvetica"/>
                                        <w:color w:val="D3D3D3"/>
                                        <w:sz w:val="18"/>
                                        <w:szCs w:val="18"/>
                                      </w:rPr>
                                      <w:br/>
                                      <w:t xml:space="preserve">You can </w:t>
                                    </w:r>
                                    <w:hyperlink r:id="rId33" w:history="1">
                                      <w:r>
                                        <w:rPr>
                                          <w:rStyle w:val="Hyperlink"/>
                                          <w:color w:val="D3D3D3"/>
                                          <w:sz w:val="18"/>
                                          <w:szCs w:val="18"/>
                                        </w:rPr>
                                        <w:t>update your preferences</w:t>
                                      </w:r>
                                    </w:hyperlink>
                                    <w:r>
                                      <w:rPr>
                                        <w:rFonts w:ascii="Helvetica" w:hAnsi="Helvetica" w:cs="Helvetica"/>
                                        <w:color w:val="D3D3D3"/>
                                        <w:sz w:val="18"/>
                                        <w:szCs w:val="18"/>
                                      </w:rPr>
                                      <w:t xml:space="preserve"> or </w:t>
                                    </w:r>
                                    <w:hyperlink r:id="rId34" w:history="1">
                                      <w:r>
                                        <w:rPr>
                                          <w:rStyle w:val="Hyperlink"/>
                                          <w:color w:val="D3D3D3"/>
                                          <w:sz w:val="18"/>
                                          <w:szCs w:val="18"/>
                                        </w:rPr>
                                        <w:t>unsubscribe from this list</w:t>
                                      </w:r>
                                    </w:hyperlink>
                                    <w:r>
                                      <w:rPr>
                                        <w:rFonts w:ascii="Helvetica" w:hAnsi="Helvetica" w:cs="Helvetica"/>
                                        <w:color w:val="D3D3D3"/>
                                        <w:sz w:val="18"/>
                                        <w:szCs w:val="18"/>
                                      </w:rPr>
                                      <w:t>.</w:t>
                                    </w:r>
                                    <w:r>
                                      <w:rPr>
                                        <w:rFonts w:ascii="Helvetica" w:hAnsi="Helvetica" w:cs="Helvetica"/>
                                        <w:color w:val="656565"/>
                                        <w:sz w:val="18"/>
                                        <w:szCs w:val="18"/>
                                      </w:rPr>
                                      <w:t xml:space="preserve"> </w:t>
                                    </w:r>
                                  </w:p>
                                </w:tc>
                              </w:tr>
                            </w:tbl>
                            <w:p w:rsidR="00C81DB8" w:rsidRDefault="00C81DB8">
                              <w:pPr>
                                <w:rPr>
                                  <w:rFonts w:ascii="Times New Roman" w:eastAsia="Times New Roman" w:hAnsi="Times New Roman" w:cs="Times New Roman"/>
                                  <w:sz w:val="20"/>
                                  <w:szCs w:val="20"/>
                                </w:rPr>
                              </w:pPr>
                            </w:p>
                          </w:tc>
                        </w:tr>
                      </w:tbl>
                      <w:p w:rsidR="00C81DB8" w:rsidRDefault="00C81DB8">
                        <w:pPr>
                          <w:rPr>
                            <w:rFonts w:ascii="Times New Roman" w:eastAsia="Times New Roman" w:hAnsi="Times New Roman" w:cs="Times New Roman"/>
                            <w:sz w:val="20"/>
                            <w:szCs w:val="20"/>
                          </w:rPr>
                        </w:pPr>
                      </w:p>
                    </w:tc>
                  </w:tr>
                </w:tbl>
                <w:p w:rsidR="00C81DB8" w:rsidRDefault="00C81DB8">
                  <w:pPr>
                    <w:rPr>
                      <w:rFonts w:eastAsia="Times New Roman"/>
                    </w:rPr>
                  </w:pPr>
                </w:p>
              </w:tc>
            </w:tr>
          </w:tbl>
          <w:p w:rsidR="00C81DB8" w:rsidRDefault="00C81DB8">
            <w:pPr>
              <w:jc w:val="center"/>
              <w:rPr>
                <w:rFonts w:ascii="Times New Roman" w:eastAsia="Times New Roman" w:hAnsi="Times New Roman" w:cs="Times New Roman"/>
                <w:sz w:val="20"/>
                <w:szCs w:val="20"/>
              </w:rPr>
            </w:pPr>
          </w:p>
        </w:tc>
      </w:tr>
    </w:tbl>
    <w:p w:rsidR="00632325" w:rsidRDefault="00632325"/>
    <w:sectPr w:rsidR="006323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B8"/>
    <w:rsid w:val="00632325"/>
    <w:rsid w:val="00950E08"/>
    <w:rsid w:val="00C81D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89621"/>
  <w15:chartTrackingRefBased/>
  <w15:docId w15:val="{B476344D-6B5F-4F94-8B9E-4633E7F8B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1DB8"/>
    <w:pPr>
      <w:spacing w:after="0" w:line="240" w:lineRule="auto"/>
    </w:pPr>
    <w:rPr>
      <w:rFonts w:ascii="Calibri" w:hAnsi="Calibri" w:cs="Calibri"/>
      <w:lang w:eastAsia="en-AU"/>
    </w:rPr>
  </w:style>
  <w:style w:type="paragraph" w:styleId="Heading1">
    <w:name w:val="heading 1"/>
    <w:basedOn w:val="Normal"/>
    <w:link w:val="Heading1Char"/>
    <w:uiPriority w:val="9"/>
    <w:qFormat/>
    <w:rsid w:val="00C81DB8"/>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DB8"/>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C81DB8"/>
    <w:rPr>
      <w:color w:val="0000FF"/>
      <w:u w:val="single"/>
    </w:rPr>
  </w:style>
  <w:style w:type="character" w:styleId="Strong">
    <w:name w:val="Strong"/>
    <w:basedOn w:val="DefaultParagraphFont"/>
    <w:uiPriority w:val="22"/>
    <w:qFormat/>
    <w:rsid w:val="00C81DB8"/>
    <w:rPr>
      <w:b/>
      <w:bCs/>
    </w:rPr>
  </w:style>
  <w:style w:type="character" w:styleId="Emphasis">
    <w:name w:val="Emphasis"/>
    <w:basedOn w:val="DefaultParagraphFont"/>
    <w:uiPriority w:val="20"/>
    <w:qFormat/>
    <w:rsid w:val="00C81DB8"/>
    <w:rPr>
      <w:i/>
      <w:iCs/>
    </w:rPr>
  </w:style>
  <w:style w:type="paragraph" w:styleId="BalloonText">
    <w:name w:val="Balloon Text"/>
    <w:basedOn w:val="Normal"/>
    <w:link w:val="BalloonTextChar"/>
    <w:uiPriority w:val="99"/>
    <w:semiHidden/>
    <w:unhideWhenUsed/>
    <w:rsid w:val="00C81D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DB8"/>
    <w:rPr>
      <w:rFonts w:ascii="Segoe UI" w:hAnsi="Segoe UI" w:cs="Segoe UI"/>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677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motorsport.org.au" TargetMode="External"/><Relationship Id="rId18" Type="http://schemas.openxmlformats.org/officeDocument/2006/relationships/hyperlink" Target="https://cams.us19.list-manage.com/track/click?u=d0eccfffffa6723e6c9d37b35&amp;id=b4ee5d57d3&amp;e=6564fce1d0" TargetMode="External"/><Relationship Id="rId26" Type="http://schemas.openxmlformats.org/officeDocument/2006/relationships/hyperlink" Target="https://cams.us19.list-manage.com/track/click?u=d0eccfffffa6723e6c9d37b35&amp;id=b5f4a46b14&amp;e=6564fce1d0" TargetMode="External"/><Relationship Id="rId3" Type="http://schemas.openxmlformats.org/officeDocument/2006/relationships/webSettings" Target="webSettings.xml"/><Relationship Id="rId21" Type="http://schemas.openxmlformats.org/officeDocument/2006/relationships/hyperlink" Target="https://cams.us19.list-manage.com/track/click?u=d0eccfffffa6723e6c9d37b35&amp;id=64e6b9d502&amp;e=6564fce1d0" TargetMode="External"/><Relationship Id="rId34" Type="http://schemas.openxmlformats.org/officeDocument/2006/relationships/hyperlink" Target="https://cams.us19.list-manage.com/unsubscribe?u=d0eccfffffa6723e6c9d37b35&amp;id=8d1f120b4f&amp;e=6564fce1d0&amp;c=0d7f7070aa" TargetMode="External"/><Relationship Id="rId7" Type="http://schemas.openxmlformats.org/officeDocument/2006/relationships/hyperlink" Target="https://cams.us19.list-manage.com/track/click?u=d0eccfffffa6723e6c9d37b35&amp;id=c6dcc40f0b&amp;e=6564fce1d0" TargetMode="External"/><Relationship Id="rId12" Type="http://schemas.openxmlformats.org/officeDocument/2006/relationships/image" Target="media/image7.jpe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hyperlink" Target="https://cams.us19.list-manage.com/profile?u=d0eccfffffa6723e6c9d37b35&amp;id=8d1f120b4f&amp;e=6564fce1d0" TargetMode="External"/><Relationship Id="rId2" Type="http://schemas.openxmlformats.org/officeDocument/2006/relationships/settings" Target="settings.xml"/><Relationship Id="rId16" Type="http://schemas.openxmlformats.org/officeDocument/2006/relationships/hyperlink" Target="https://cams.us19.list-manage.com/track/click?u=d0eccfffffa6723e6c9d37b35&amp;id=8bd11769e6&amp;e=6564fce1d0" TargetMode="External"/><Relationship Id="rId20" Type="http://schemas.openxmlformats.org/officeDocument/2006/relationships/hyperlink" Target="https://cams.us19.list-manage.com/track/click?u=d0eccfffffa6723e6c9d37b35&amp;id=59ad330d52&amp;e=6564fce1d0" TargetMode="External"/><Relationship Id="rId29" Type="http://schemas.openxmlformats.org/officeDocument/2006/relationships/hyperlink" Target="https://cams.us19.list-manage.com/track/click?u=d0eccfffffa6723e6c9d37b35&amp;id=9b56dd1648&amp;e=6564fce1d0"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hyperlink" Target="https://cams.us19.list-manage.com/track/click?u=d0eccfffffa6723e6c9d37b35&amp;id=09cc299416&amp;e=6564fce1d0" TargetMode="External"/><Relationship Id="rId32" Type="http://schemas.openxmlformats.org/officeDocument/2006/relationships/hyperlink" Target="https://cams.us19.list-manage.com/track/click?u=d0eccfffffa6723e6c9d37b35&amp;id=fd0bcbead2&amp;e=6564fce1d0"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s://cams.us19.list-manage.com/track/click?u=d0eccfffffa6723e6c9d37b35&amp;id=3643f90008&amp;e=6564fce1d0"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0.png"/><Relationship Id="rId31" Type="http://schemas.openxmlformats.org/officeDocument/2006/relationships/image" Target="media/image14.png"/><Relationship Id="rId4" Type="http://schemas.openxmlformats.org/officeDocument/2006/relationships/hyperlink" Target="https://mailchi.mp/3a78c438eed9/a-letter-to-members-from-the-cams-president?e=6564fce1d0" TargetMode="External"/><Relationship Id="rId9" Type="http://schemas.openxmlformats.org/officeDocument/2006/relationships/image" Target="media/image4.png"/><Relationship Id="rId14" Type="http://schemas.openxmlformats.org/officeDocument/2006/relationships/hyperlink" Target="http://www.cams.com.au" TargetMode="External"/><Relationship Id="rId22" Type="http://schemas.openxmlformats.org/officeDocument/2006/relationships/image" Target="media/image11.png"/><Relationship Id="rId27" Type="http://schemas.openxmlformats.org/officeDocument/2006/relationships/hyperlink" Target="https://cams.us19.list-manage.com/track/click?u=d0eccfffffa6723e6c9d37b35&amp;id=bc95049189&amp;e=6564fce1d0" TargetMode="External"/><Relationship Id="rId30" Type="http://schemas.openxmlformats.org/officeDocument/2006/relationships/hyperlink" Target="https://cams.us19.list-manage.com/track/click?u=d0eccfffffa6723e6c9d37b35&amp;id=37869f3bc2&amp;e=6564fce1d0"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947</Words>
  <Characters>5402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Hedley</dc:creator>
  <cp:keywords/>
  <dc:description/>
  <cp:lastModifiedBy>Jan Hedley</cp:lastModifiedBy>
  <cp:revision>2</cp:revision>
  <dcterms:created xsi:type="dcterms:W3CDTF">2019-10-14T02:04:00Z</dcterms:created>
  <dcterms:modified xsi:type="dcterms:W3CDTF">2019-10-14T02:07:00Z</dcterms:modified>
</cp:coreProperties>
</file>